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ListParagraph"/>
        <w:spacing w:lineRule="auto" w:line="360"/>
        <w:rPr>
          <w:color w:val="000000"/>
        </w:rPr>
      </w:pPr>
      <w:r>
        <w:rPr>
          <w:color w:val="000000"/>
        </w:rPr>
        <w:tab/>
      </w:r>
    </w:p>
    <w:p>
      <w:pPr>
        <w:pStyle w:val="BodyText"/>
        <w:spacing w:lineRule="auto" w:line="360"/>
        <w:jc w:val="center"/>
        <w:rPr/>
      </w:pPr>
      <w:bookmarkStart w:id="0" w:name="_Hlk519280439"/>
      <w:bookmarkEnd w:id="0"/>
      <w:r>
        <w:rPr>
          <w:b/>
          <w:color w:val="000000"/>
        </w:rPr>
        <w:t>AYUNTAMIENTO DE LAS TORRES DE COTILLAS</w:t>
      </w:r>
    </w:p>
    <w:p>
      <w:pPr>
        <w:pStyle w:val="BodyText"/>
        <w:spacing w:lineRule="auto" w:line="360"/>
        <w:jc w:val="center"/>
        <w:rPr>
          <w:b/>
          <w:color w:val="000000"/>
        </w:rPr>
      </w:pPr>
      <w:r>
        <w:rPr>
          <w:b/>
          <w:color w:val="000000"/>
        </w:rPr>
      </w:r>
    </w:p>
    <w:p>
      <w:pPr>
        <w:pStyle w:val="BodyText"/>
        <w:suppressAutoHyphens w:val="true"/>
        <w:spacing w:lineRule="auto" w:line="360"/>
        <w:jc w:val="both"/>
        <w:rPr/>
      </w:pPr>
      <w:r>
        <w:rPr>
          <w:b/>
          <w:color w:val="000000"/>
        </w:rPr>
        <w:t>BASES REGULADORAS ESPECÍFICAS PARA CONCESIÓN DE SUBVENCIONES EN RÉGIMEN DE CONCURRENCIA COMPETITIVA EN MATERIA DE FAMILIA</w:t>
      </w:r>
    </w:p>
    <w:p>
      <w:pPr>
        <w:pStyle w:val="BodyText"/>
        <w:spacing w:lineRule="auto" w:line="360"/>
        <w:jc w:val="both"/>
        <w:rPr/>
      </w:pPr>
      <w:r>
        <w:rPr>
          <w:color w:val="000000"/>
        </w:rPr>
        <w:t> </w:t>
      </w:r>
    </w:p>
    <w:p>
      <w:pPr>
        <w:pStyle w:val="BodyText"/>
        <w:spacing w:lineRule="auto" w:line="360"/>
        <w:jc w:val="center"/>
        <w:rPr/>
      </w:pPr>
      <w:r>
        <w:rPr>
          <w:color w:val="000000"/>
        </w:rPr>
        <w:t> </w:t>
      </w:r>
      <w:r>
        <w:rPr>
          <w:b/>
          <w:color w:val="000000"/>
        </w:rPr>
        <w:t>Preámbulo.</w:t>
      </w:r>
    </w:p>
    <w:p>
      <w:pPr>
        <w:pStyle w:val="BodyText"/>
        <w:suppressAutoHyphens w:val="true"/>
        <w:spacing w:lineRule="auto" w:line="360"/>
        <w:jc w:val="center"/>
        <w:rPr>
          <w:color w:val="000000"/>
        </w:rPr>
      </w:pPr>
      <w:r>
        <w:rPr>
          <w:color w:val="000000"/>
        </w:rPr>
      </w:r>
    </w:p>
    <w:p>
      <w:pPr>
        <w:pStyle w:val="BodyText"/>
        <w:suppressAutoHyphens w:val="true"/>
        <w:spacing w:lineRule="auto" w:line="360" w:before="0" w:after="0"/>
        <w:ind w:firstLine="709"/>
        <w:jc w:val="both"/>
        <w:rPr/>
      </w:pPr>
      <w:r>
        <w:rPr>
          <w:color w:val="000000"/>
        </w:rPr>
        <w:t> </w:t>
      </w:r>
      <w:r>
        <w:rPr>
          <w:color w:val="000000"/>
        </w:rPr>
        <w:t>En sesión plenaria celebrada el día 21 de diciembre de 2017, se aprobó</w:t>
      </w:r>
    </w:p>
    <w:p>
      <w:pPr>
        <w:pStyle w:val="BodyText"/>
        <w:suppressAutoHyphens w:val="true"/>
        <w:spacing w:lineRule="auto" w:line="360" w:before="0" w:after="0"/>
        <w:jc w:val="both"/>
        <w:rPr/>
      </w:pPr>
      <w:r>
        <w:rPr>
          <w:color w:val="000000"/>
        </w:rPr>
        <w:t xml:space="preserve">la Ordenanza general reguladora de las bases de concesión de subvenciones, publicada posteriormente en el BORM nº 122 de fecha 29 de mayo de 2018, en cuyo artículo 5 se estableció que la convocatoria de cualquier subvención se efectuaría en el marco del plan estratégico de subvenciones, que tiene como finalidad concretar, los objetivos y efectos que se pretenden, el plazo necesario para su consecución, los costes previsibles y sus fuentes de financiación, supeditándose al cumplimiento de los objetivos de estabilidad presupuestaria. </w:t>
      </w:r>
    </w:p>
    <w:p>
      <w:pPr>
        <w:pStyle w:val="BodyText"/>
        <w:suppressAutoHyphens w:val="true"/>
        <w:spacing w:lineRule="auto" w:line="360" w:before="0" w:after="0"/>
        <w:jc w:val="both"/>
        <w:rPr>
          <w:color w:val="000000"/>
        </w:rPr>
      </w:pPr>
      <w:r>
        <w:rPr>
          <w:color w:val="000000"/>
        </w:rPr>
      </w:r>
    </w:p>
    <w:p>
      <w:pPr>
        <w:pStyle w:val="BodyText"/>
        <w:suppressAutoHyphens w:val="true"/>
        <w:spacing w:lineRule="auto" w:line="360" w:before="0" w:after="0"/>
        <w:jc w:val="both"/>
        <w:rPr/>
      </w:pPr>
      <w:r>
        <w:rPr>
          <w:color w:val="000000"/>
        </w:rPr>
        <w:tab/>
        <w:t>Así mismo, se establecía un régimen de seguimiento y evaluación, determinando a estos efectos una serie de indicadores relacionados con los objetivos del plan que permitiera evaluar su consecución.</w:t>
      </w:r>
    </w:p>
    <w:p>
      <w:pPr>
        <w:pStyle w:val="BodyText"/>
        <w:suppressAutoHyphens w:val="true"/>
        <w:spacing w:lineRule="auto" w:line="360" w:before="0" w:after="0"/>
        <w:jc w:val="both"/>
        <w:rPr>
          <w:color w:val="000000"/>
        </w:rPr>
      </w:pPr>
      <w:r>
        <w:rPr>
          <w:color w:val="000000"/>
        </w:rPr>
      </w:r>
    </w:p>
    <w:p>
      <w:pPr>
        <w:pStyle w:val="BodyText"/>
        <w:numPr>
          <w:ilvl w:val="2"/>
          <w:numId w:val="1"/>
        </w:numPr>
        <w:suppressAutoHyphens w:val="true"/>
        <w:spacing w:lineRule="auto" w:line="360" w:before="0" w:after="0"/>
        <w:ind w:hanging="0" w:left="0"/>
        <w:jc w:val="both"/>
        <w:rPr/>
      </w:pPr>
      <w:r>
        <w:rPr>
          <w:color w:val="000000"/>
        </w:rPr>
        <w:tab/>
      </w:r>
      <w:r>
        <w:rPr>
          <w:rFonts w:eastAsia="Times New Roman"/>
          <w:color w:val="000000"/>
          <w:lang w:eastAsia="es-ES"/>
        </w:rPr>
        <w:t>A la vista de los años precedentes, se estima conveniente, desarrollar específicamente la línea de subvenciones en materia de Familia, con objeto de subvencionar gastos en el año en curso de la convocatoria, derivados de la matriculación de menores entre 0 y 3 años en Escuelas que impartan el Primer Grado de Educación Infantil o entidades especializadas en Conciliación de la Vida Laboral y Familiar, por parte de las familias del municipio de Las Torres de Cotillas.</w:t>
      </w:r>
    </w:p>
    <w:p>
      <w:pPr>
        <w:pStyle w:val="BodyText"/>
        <w:spacing w:lineRule="auto" w:line="360" w:before="0" w:after="0"/>
        <w:ind w:firstLine="709"/>
        <w:jc w:val="both"/>
        <w:rPr>
          <w:color w:val="000000"/>
        </w:rPr>
      </w:pPr>
      <w:r>
        <w:rPr>
          <w:color w:val="000000"/>
        </w:rPr>
      </w:r>
    </w:p>
    <w:p>
      <w:pPr>
        <w:pStyle w:val="BodyText"/>
        <w:spacing w:lineRule="auto" w:line="360" w:before="0" w:after="0"/>
        <w:ind w:firstLine="709"/>
        <w:jc w:val="both"/>
        <w:rPr>
          <w:color w:val="000000"/>
        </w:rPr>
      </w:pPr>
      <w:r>
        <w:rPr>
          <w:color w:val="000000"/>
        </w:rPr>
      </w:r>
    </w:p>
    <w:p>
      <w:pPr>
        <w:pStyle w:val="BodyText"/>
        <w:spacing w:lineRule="auto" w:line="360"/>
        <w:jc w:val="both"/>
        <w:rPr/>
      </w:pPr>
      <w:r>
        <w:rPr>
          <w:b/>
          <w:color w:val="000000"/>
        </w:rPr>
        <w:t>Artículo 1º. Legislación aplicable</w:t>
      </w:r>
    </w:p>
    <w:p>
      <w:pPr>
        <w:pStyle w:val="BodyText"/>
        <w:suppressAutoHyphens w:val="true"/>
        <w:spacing w:lineRule="auto" w:line="360"/>
        <w:jc w:val="both"/>
        <w:rPr/>
      </w:pPr>
      <w:r>
        <w:rPr>
          <w:rFonts w:eastAsia="Arial"/>
          <w:color w:val="000000"/>
        </w:rPr>
        <w:tab/>
      </w:r>
      <w:r>
        <w:rPr>
          <w:color w:val="000000"/>
        </w:rPr>
        <w:t>La legislación aplicable será la Ley 38/2003, de 17 de noviembre, General de Subvenciones y el Reglamento que la desarrolla, la ordenanza general de subvenciones del Ayuntamiento de Las Torres de Cotillas (B.O.R.M 29/05/2018), las Bases de Ejecución del Presupuesto Municipal del año de la convocatoria, el Plan Estratégico de subvenciones vigente en el año de la convocatoria las presentes Bases y demás normativa aplicable.</w:t>
      </w:r>
    </w:p>
    <w:p>
      <w:pPr>
        <w:pStyle w:val="BodyText"/>
        <w:spacing w:lineRule="auto" w:line="360"/>
        <w:jc w:val="both"/>
        <w:rPr>
          <w:b/>
          <w:color w:val="000000"/>
        </w:rPr>
      </w:pPr>
      <w:r>
        <w:rPr>
          <w:b/>
          <w:color w:val="000000"/>
        </w:rPr>
      </w:r>
    </w:p>
    <w:p>
      <w:pPr>
        <w:pStyle w:val="BodyText"/>
        <w:spacing w:lineRule="auto" w:line="360"/>
        <w:jc w:val="both"/>
        <w:rPr/>
      </w:pPr>
      <w:r>
        <w:rPr>
          <w:b/>
          <w:color w:val="000000"/>
        </w:rPr>
        <w:t xml:space="preserve">Artículo 2º. Objeto y finalidades. </w:t>
      </w:r>
    </w:p>
    <w:p>
      <w:pPr>
        <w:pStyle w:val="BodyText"/>
        <w:spacing w:lineRule="auto" w:line="360"/>
        <w:ind w:firstLine="709"/>
        <w:jc w:val="both"/>
        <w:rPr/>
      </w:pPr>
      <w:r>
        <w:rPr>
          <w:b/>
          <w:color w:val="000000"/>
        </w:rPr>
        <w:t>Objeto:</w:t>
      </w:r>
    </w:p>
    <w:p>
      <w:pPr>
        <w:pStyle w:val="western"/>
        <w:widowControl w:val="false"/>
        <w:suppressAutoHyphens w:val="true"/>
        <w:spacing w:lineRule="auto" w:line="360"/>
        <w:jc w:val="both"/>
        <w:rPr/>
      </w:pPr>
      <w:r>
        <w:rPr/>
        <w:t xml:space="preserve">Las presentes bases tienen como objeto, subvencionar gastos derivados de la matriculación de menores </w:t>
      </w:r>
      <w:r>
        <w:rPr>
          <w:lang w:eastAsia="es-ES"/>
        </w:rPr>
        <w:t xml:space="preserve">en el año en curso de la convocatoria, derivados de la matriculación de menores entre 0 y 3 años en Escuelas </w:t>
      </w:r>
      <w:r>
        <w:rPr/>
        <w:t>que impartan el Primer Grado de Educación Infantil o entidades especializadas en Conciliación de la Vida Laboral y Familiar, por parte de las familias del municipio de Las Torres de Cotillas.</w:t>
      </w:r>
    </w:p>
    <w:p>
      <w:pPr>
        <w:pStyle w:val="western"/>
        <w:spacing w:lineRule="auto" w:line="360" w:before="6" w:after="0"/>
        <w:rPr/>
      </w:pPr>
      <w:r>
        <w:rPr/>
      </w:r>
    </w:p>
    <w:p>
      <w:pPr>
        <w:pStyle w:val="BodyText"/>
        <w:spacing w:lineRule="auto" w:line="360"/>
        <w:ind w:hanging="284" w:left="284"/>
        <w:jc w:val="both"/>
        <w:rPr/>
      </w:pPr>
      <w:r>
        <w:rPr>
          <w:b/>
          <w:color w:val="000000"/>
        </w:rPr>
        <w:t>Artículo 3.  Gastos subvencionables</w:t>
      </w:r>
    </w:p>
    <w:p>
      <w:pPr>
        <w:pStyle w:val="western"/>
        <w:suppressAutoHyphens w:val="true"/>
        <w:spacing w:lineRule="auto" w:line="360" w:before="113" w:after="0"/>
        <w:ind w:right="-1"/>
        <w:jc w:val="both"/>
        <w:rPr/>
      </w:pPr>
      <w:r>
        <w:rPr/>
        <w:t>Serán gastos subvencionables todos aquellos que estén directamente relacionados con la naturaleza de la actividad subvencionada y se realicen en el plazo establecido, y referidos a los siguientes conceptos:</w:t>
      </w:r>
    </w:p>
    <w:p>
      <w:pPr>
        <w:pStyle w:val="Normal"/>
        <w:numPr>
          <w:ilvl w:val="0"/>
          <w:numId w:val="7"/>
        </w:numPr>
        <w:suppressAutoHyphens w:val="true"/>
        <w:spacing w:lineRule="auto" w:line="360"/>
        <w:jc w:val="both"/>
        <w:rPr>
          <w:rFonts w:eastAsia="Times New Roman"/>
          <w:color w:val="000000"/>
        </w:rPr>
      </w:pPr>
      <w:r>
        <w:rPr>
          <w:rFonts w:eastAsia="Times New Roman"/>
          <w:color w:val="000000"/>
        </w:rPr>
        <w:t>Matriculación de menores entre 0 y 3 años en Escuelas que impartan el Primer Grado de Educación Infantil o entidades especializadas en Conciliación de la Vida Laboral y Familiar</w:t>
      </w:r>
    </w:p>
    <w:p>
      <w:pPr>
        <w:pStyle w:val="BodyText"/>
        <w:suppressAutoHyphens w:val="true"/>
        <w:spacing w:lineRule="auto" w:line="360"/>
        <w:ind w:firstLine="720"/>
        <w:jc w:val="both"/>
        <w:rPr>
          <w:color w:val="000000"/>
        </w:rPr>
      </w:pPr>
      <w:r>
        <w:rPr>
          <w:color w:val="000000"/>
        </w:rPr>
        <w:t xml:space="preserve">En ningún caso se consideran gastos subvencionables los impuestos indirectos cuando sean susceptibles de recuperación o compensación ni los impuestos personales sobre la renta, ni ningún otro tributo que el beneficiario no abone. </w:t>
      </w:r>
    </w:p>
    <w:p>
      <w:pPr>
        <w:pStyle w:val="BodyText"/>
        <w:spacing w:lineRule="auto" w:line="360"/>
        <w:ind w:firstLine="720"/>
        <w:jc w:val="both"/>
        <w:rPr/>
      </w:pPr>
      <w:r>
        <w:rPr/>
      </w:r>
    </w:p>
    <w:p>
      <w:pPr>
        <w:pStyle w:val="BodyText"/>
        <w:suppressAutoHyphens w:val="true"/>
        <w:spacing w:lineRule="auto" w:line="360"/>
        <w:ind w:firstLine="709"/>
        <w:jc w:val="both"/>
        <w:rPr/>
      </w:pPr>
      <w:r>
        <w:rPr>
          <w:color w:val="000000"/>
        </w:rPr>
        <w:t>Los correspondientes importes pagados por el IVA que hayan gravado los gastos subvencionables relacionados en el anterior apartado, sólo tendrán la consideración de gasto subvencionable en el caso de que los mismos no sean recuperables ni compensables por la entidad beneficiaria. En este caso, en el momento de presentar la justificación de la subvención, la entidad beneficiaria deberá presentar la declaración prevista en el art. 12 de estas bases.</w:t>
      </w:r>
    </w:p>
    <w:p>
      <w:pPr>
        <w:pStyle w:val="BodyText"/>
        <w:spacing w:lineRule="auto" w:line="360"/>
        <w:ind w:firstLine="709"/>
        <w:jc w:val="both"/>
        <w:rPr/>
      </w:pPr>
      <w:r>
        <w:rPr>
          <w:color w:val="000000"/>
        </w:rPr>
        <w:t xml:space="preserve">Los gastos subvencionables deberán producirse y realizarse dentro del plazo comprendido entre el día 1 de enero y el día 31 de diciembre del año de la convocatoria, ambos incluidos. </w:t>
      </w:r>
    </w:p>
    <w:p>
      <w:pPr>
        <w:pStyle w:val="BodyText"/>
        <w:spacing w:lineRule="auto" w:line="360"/>
        <w:ind w:firstLine="709"/>
        <w:jc w:val="both"/>
        <w:rPr/>
      </w:pPr>
      <w:r>
        <w:rPr>
          <w:color w:val="000000"/>
        </w:rPr>
        <w:t>La justificación documental de los gastos subvencionables se realizará conforme a la forma y plazos regulados en el art. 12 de estas bases.</w:t>
      </w:r>
    </w:p>
    <w:p>
      <w:pPr>
        <w:pStyle w:val="BodyText"/>
        <w:spacing w:lineRule="auto" w:line="360"/>
        <w:rPr/>
      </w:pPr>
      <w:r>
        <w:rPr>
          <w:b/>
          <w:color w:val="000000"/>
        </w:rPr>
        <w:t>Artículo 4. Requisitos de los solicitantes y beneficiarios.</w:t>
      </w:r>
    </w:p>
    <w:p>
      <w:pPr>
        <w:pStyle w:val="BodyText"/>
        <w:spacing w:lineRule="auto" w:line="360"/>
        <w:jc w:val="both"/>
        <w:rPr/>
      </w:pPr>
      <w:r>
        <w:rPr>
          <w:color w:val="000000"/>
        </w:rPr>
        <w:t xml:space="preserve">Podrán participar en esta convocatoria, </w:t>
      </w:r>
      <w:r>
        <w:rPr>
          <w:lang w:val="es-ES_tradnl"/>
        </w:rPr>
        <w:t>las familias que contraten los servicios prestados por las empresas o entidades con los siguientes objetivos:</w:t>
      </w:r>
    </w:p>
    <w:p>
      <w:pPr>
        <w:pStyle w:val="Normal"/>
        <w:numPr>
          <w:ilvl w:val="0"/>
          <w:numId w:val="8"/>
        </w:numPr>
        <w:suppressAutoHyphens w:val="true"/>
        <w:spacing w:lineRule="auto" w:line="360"/>
        <w:ind w:hanging="357" w:left="714"/>
        <w:jc w:val="both"/>
        <w:rPr/>
      </w:pPr>
      <w:r>
        <w:rPr/>
        <w:t>Escuelas Infantiles que impartan el Primer Ciclo de Educación Infantil homologadas por la Consejería de Educación de la Comunidad Autónoma de la Región de Murcia, públicas o privadas.</w:t>
      </w:r>
    </w:p>
    <w:p>
      <w:pPr>
        <w:pStyle w:val="Normal"/>
        <w:numPr>
          <w:ilvl w:val="0"/>
          <w:numId w:val="8"/>
        </w:numPr>
        <w:suppressAutoHyphens w:val="true"/>
        <w:spacing w:lineRule="auto" w:line="360"/>
        <w:jc w:val="both"/>
        <w:rPr/>
      </w:pPr>
      <w:r>
        <w:rPr/>
        <w:t>Empresas destinadas a prestación de servicios de Conciliación de la Vida laboral, Familiar y Personal (guarda y custodia de menores entre 0 y 3 años), debidamente dadas de alta como empresa y con el correspondiente epígrafe del IAE.</w:t>
      </w:r>
    </w:p>
    <w:p>
      <w:pPr>
        <w:pStyle w:val="Normal"/>
        <w:numPr>
          <w:ilvl w:val="0"/>
          <w:numId w:val="8"/>
        </w:numPr>
        <w:suppressAutoHyphens w:val="true"/>
        <w:spacing w:lineRule="auto" w:line="360"/>
        <w:rPr/>
      </w:pPr>
      <w:r>
        <w:rPr/>
        <w:t>Las entidades podrán tener su domicilio social en Las Torres de Cotillas o en cualquier otro municipio donde los padres y madres empadronados en Las Torres de Cotillas lleven a cabo su trabajo profesional.</w:t>
      </w:r>
    </w:p>
    <w:p>
      <w:pPr>
        <w:pStyle w:val="Normal"/>
        <w:suppressAutoHyphens w:val="true"/>
        <w:spacing w:lineRule="auto" w:line="360"/>
        <w:ind w:firstLine="708"/>
        <w:jc w:val="both"/>
        <w:rPr/>
      </w:pPr>
      <w:r>
        <w:rPr>
          <w:lang w:val="es-ES_tradnl"/>
        </w:rPr>
        <w:t>No serán objeto de subvención:</w:t>
      </w:r>
    </w:p>
    <w:p>
      <w:pPr>
        <w:pStyle w:val="ListParagraph"/>
        <w:numPr>
          <w:ilvl w:val="0"/>
          <w:numId w:val="8"/>
        </w:numPr>
        <w:suppressAutoHyphens w:val="true"/>
        <w:spacing w:lineRule="auto" w:line="360"/>
        <w:jc w:val="both"/>
        <w:rPr>
          <w:lang w:val="es-ES_tradnl"/>
        </w:rPr>
      </w:pPr>
      <w:r>
        <w:rPr>
          <w:lang w:val="es-ES_tradnl"/>
        </w:rPr>
        <w:t>Los servicios prestados a las familias que no estén destinados a los y las menores de entre 0 a 3 años y no tengan como finalidad la Educación Infantil de Primer Grado o la Conciliación de la Vida Laboral, Familiar y Personal.</w:t>
      </w:r>
    </w:p>
    <w:p>
      <w:pPr>
        <w:pStyle w:val="Normal"/>
        <w:suppressAutoHyphens w:val="true"/>
        <w:spacing w:lineRule="auto" w:line="360"/>
        <w:ind w:firstLine="708"/>
        <w:jc w:val="both"/>
        <w:rPr/>
      </w:pPr>
      <w:r>
        <w:rPr/>
        <w:t>El importe de la subvención, en ningún caso podrá ser de tal cuantía que, aisladamente o en concurrencia con otras ayudas de otras Administraciones o Entes Públicos o Privados, nacionales o internacionales, supere el coste del servicio contratado por la persona beneficiaria.</w:t>
      </w:r>
    </w:p>
    <w:p>
      <w:pPr>
        <w:pStyle w:val="BodyText"/>
        <w:suppressAutoHyphens w:val="true"/>
        <w:spacing w:lineRule="auto" w:line="360"/>
        <w:ind w:firstLine="709"/>
        <w:jc w:val="both"/>
        <w:rPr/>
      </w:pPr>
      <w:r>
        <w:rPr>
          <w:color w:val="000000"/>
        </w:rPr>
        <w:t>De acuerdo con lo dispuesto en los apartados segundo y tercero del art. 13 de la Ley 38/2003, de 17 de noviembre, General de Subvenciones, no podrán ser beneficiarios de estas ayudas quienes se encuentren inhabilitados para la obtención de subvenciones públicas.</w:t>
      </w:r>
    </w:p>
    <w:p>
      <w:pPr>
        <w:pStyle w:val="BodyText"/>
        <w:suppressAutoHyphens w:val="true"/>
        <w:spacing w:lineRule="auto" w:line="360"/>
        <w:jc w:val="both"/>
        <w:rPr/>
      </w:pPr>
      <w:r>
        <w:rPr>
          <w:color w:val="000000"/>
        </w:rPr>
        <w:tab/>
        <w:t>Para obtener la condición de beneficiario, los solicitantes deberán estar al corriente en el cumplimiento de sus obligaciones tributarias y frente a la Seguridad Social.</w:t>
      </w:r>
    </w:p>
    <w:p>
      <w:pPr>
        <w:pStyle w:val="BodyText"/>
        <w:suppressAutoHyphens w:val="true"/>
        <w:spacing w:lineRule="auto" w:line="360"/>
        <w:ind w:firstLine="709"/>
        <w:jc w:val="both"/>
        <w:rPr/>
      </w:pPr>
      <w:r>
        <w:rPr>
          <w:color w:val="000000"/>
        </w:rPr>
        <w:t>Igualmente, con anterioridad a la realización del pago de las subvenciones de esta convocatoria, los beneficiarios deben haber justificado en su totalidad las subvenciones anteriormente percibidas del Ayuntamiento de Las Torres de Cotillas, y en su caso, hallarse al corriente del pago de obligaciones por reintegro de las mismas.</w:t>
      </w:r>
    </w:p>
    <w:p>
      <w:pPr>
        <w:pStyle w:val="BodyText"/>
        <w:spacing w:lineRule="auto" w:line="360"/>
        <w:jc w:val="both"/>
        <w:rPr>
          <w:color w:val="000000"/>
        </w:rPr>
      </w:pPr>
      <w:r>
        <w:rPr>
          <w:color w:val="000000"/>
        </w:rPr>
      </w:r>
    </w:p>
    <w:p>
      <w:pPr>
        <w:pStyle w:val="BodyText"/>
        <w:spacing w:lineRule="auto" w:line="360"/>
        <w:rPr/>
      </w:pPr>
      <w:r>
        <w:rPr>
          <w:b/>
          <w:color w:val="000000"/>
        </w:rPr>
        <w:t>Artículo 5</w:t>
      </w:r>
      <w:r>
        <w:rPr>
          <w:b/>
          <w:i/>
          <w:color w:val="000000"/>
        </w:rPr>
        <w:t xml:space="preserve">. </w:t>
      </w:r>
      <w:r>
        <w:rPr>
          <w:b/>
          <w:color w:val="000000"/>
        </w:rPr>
        <w:t>Financiación de la convocatoria.</w:t>
      </w:r>
    </w:p>
    <w:p>
      <w:pPr>
        <w:pStyle w:val="BodyText"/>
        <w:suppressAutoHyphens w:val="true"/>
        <w:spacing w:lineRule="auto" w:line="360"/>
        <w:ind w:firstLine="709"/>
        <w:jc w:val="both"/>
        <w:rPr/>
      </w:pPr>
      <w:r>
        <w:rPr>
          <w:color w:val="000000"/>
        </w:rPr>
        <w:t>La financiación de las subvenciones concedidas al amparo de estas Bases se realizará con cargo a la aplicación presupuestaria del presupuesto que se indique en la convocatoria, recogiéndose también en la misma el importe total.</w:t>
      </w:r>
    </w:p>
    <w:p>
      <w:pPr>
        <w:pStyle w:val="BodyText"/>
        <w:spacing w:lineRule="auto" w:line="360" w:before="0" w:after="0"/>
        <w:ind w:firstLine="709"/>
        <w:jc w:val="both"/>
        <w:rPr>
          <w:color w:val="000000"/>
        </w:rPr>
      </w:pPr>
      <w:r>
        <w:rPr>
          <w:color w:val="000000"/>
        </w:rPr>
      </w:r>
    </w:p>
    <w:p>
      <w:pPr>
        <w:pStyle w:val="BodyText"/>
        <w:spacing w:lineRule="auto" w:line="360"/>
        <w:jc w:val="both"/>
        <w:rPr/>
      </w:pPr>
      <w:r>
        <w:rPr>
          <w:b/>
          <w:color w:val="000000"/>
        </w:rPr>
        <w:t>Artículo 6. Formalización de las solicitudes y documentación.</w:t>
      </w:r>
    </w:p>
    <w:p>
      <w:pPr>
        <w:pStyle w:val="BodyText"/>
        <w:spacing w:lineRule="auto" w:line="360"/>
        <w:ind w:firstLine="709"/>
        <w:jc w:val="both"/>
        <w:rPr/>
      </w:pPr>
      <w:r>
        <w:rPr>
          <w:color w:val="000000"/>
        </w:rPr>
        <w:t>Las solicitudes y el resto de la documentación requerida en estas Bases, se encontrarán a disposición de los interesados en la sede electrónica de este Ayuntamiento.</w:t>
      </w:r>
    </w:p>
    <w:p>
      <w:pPr>
        <w:pStyle w:val="BodyText"/>
        <w:suppressAutoHyphens w:val="true"/>
        <w:spacing w:lineRule="auto" w:line="360"/>
        <w:ind w:firstLine="709"/>
        <w:jc w:val="both"/>
        <w:rPr/>
      </w:pPr>
      <w:r>
        <w:rPr>
          <w:color w:val="000000"/>
        </w:rPr>
        <w:t xml:space="preserve">La solicitud se formalizará mediante instancia dirigida al Sr./Sra. Alcalde/Alcaldesa Presidente del Ayuntamiento de Las Torres de Cotillas, conforme al </w:t>
      </w:r>
      <w:r>
        <w:rPr>
          <w:i/>
          <w:color w:val="000000"/>
        </w:rPr>
        <w:t xml:space="preserve">Anexo I </w:t>
      </w:r>
      <w:r>
        <w:rPr>
          <w:color w:val="000000"/>
        </w:rPr>
        <w:t>de las presentes Bases y se presentará en sede Electrónica por parte de los solicitantes, y de alguna de las formas previstas en el artículo 16.4 de la Ley 39/2015, de 1 de octubre, del Procedimiento Administrativo Común de las Administraciones Públicas. Teniendo presente la obligación de relacionarse de manera electrónica con la Administración por todas aquellas personas relacionadas en el artículo 14 de la Ley referida.</w:t>
      </w:r>
    </w:p>
    <w:p>
      <w:pPr>
        <w:pStyle w:val="BodyText"/>
        <w:suppressAutoHyphens w:val="true"/>
        <w:spacing w:lineRule="auto" w:line="360"/>
        <w:ind w:firstLine="709"/>
        <w:jc w:val="both"/>
        <w:rPr>
          <w:color w:val="000000"/>
        </w:rPr>
      </w:pPr>
      <w:r>
        <w:rPr>
          <w:color w:val="000000"/>
        </w:rPr>
        <w:t>A cada ejemplar de solicitud deberá adjuntarse la siguiente documentación en copia autentica u original:</w:t>
      </w:r>
    </w:p>
    <w:p>
      <w:pPr>
        <w:pStyle w:val="Normal"/>
        <w:suppressAutoHyphens w:val="true"/>
        <w:spacing w:lineRule="auto" w:line="360"/>
        <w:ind w:firstLine="709"/>
        <w:jc w:val="both"/>
        <w:rPr/>
      </w:pPr>
      <w:r>
        <w:rPr>
          <w:lang w:val="es-ES_tradnl"/>
        </w:rPr>
        <w:t>1. Documentos que acrediten la personalidad física de la persona solicitante y, en su caso, la representación de quien firme la solicitud.</w:t>
      </w:r>
    </w:p>
    <w:p>
      <w:pPr>
        <w:pStyle w:val="Normal"/>
        <w:suppressAutoHyphens w:val="true"/>
        <w:spacing w:lineRule="auto" w:line="360"/>
        <w:ind w:firstLine="709"/>
        <w:jc w:val="both"/>
        <w:rPr/>
      </w:pPr>
      <w:r>
        <w:rPr/>
        <w:t>2. Ficha de Terceros: documento acreditativo de la titularidad de la cuenta bancaria donde se realizará el ingreso, en su caso (se encuentra a disposición en la web del Ayuntamiento de Las Torres de Cotillas).</w:t>
      </w:r>
    </w:p>
    <w:p>
      <w:pPr>
        <w:pStyle w:val="Normal"/>
        <w:suppressAutoHyphens w:val="true"/>
        <w:spacing w:lineRule="auto" w:line="360"/>
        <w:ind w:firstLine="709"/>
        <w:jc w:val="both"/>
        <w:rPr/>
      </w:pPr>
      <w:r>
        <w:rPr/>
        <w:t>3. Certificado de matriculación del/la menor en el Centro Elegido, en el que se incluya los servicios contratados y el precio de los mismos.</w:t>
      </w:r>
    </w:p>
    <w:p>
      <w:pPr>
        <w:pStyle w:val="Normal"/>
        <w:suppressAutoHyphens w:val="true"/>
        <w:spacing w:lineRule="auto" w:line="360"/>
        <w:ind w:firstLine="709"/>
        <w:jc w:val="both"/>
        <w:rPr/>
      </w:pPr>
      <w:r>
        <w:rPr/>
        <w:t>4. Libro de Familia o documento acreditativo por los registros oficiales.</w:t>
      </w:r>
    </w:p>
    <w:p>
      <w:pPr>
        <w:pStyle w:val="Normal"/>
        <w:suppressAutoHyphens w:val="true"/>
        <w:spacing w:lineRule="auto" w:line="360"/>
        <w:ind w:firstLine="709"/>
        <w:jc w:val="both"/>
        <w:rPr/>
      </w:pPr>
      <w:r>
        <w:rPr/>
        <w:t>5. Certificado de titularidad del cuidado personal y la patria potestad del/la menor, en su caso (acogimientos temporales, acuerdos de medidas civiles, etc..).</w:t>
      </w:r>
    </w:p>
    <w:p>
      <w:pPr>
        <w:pStyle w:val="Normal"/>
        <w:suppressAutoHyphens w:val="true"/>
        <w:spacing w:lineRule="auto" w:line="360"/>
        <w:ind w:firstLine="709"/>
        <w:jc w:val="both"/>
        <w:rPr/>
      </w:pPr>
      <w:r>
        <w:rPr>
          <w:rFonts w:eastAsia="Arial"/>
        </w:rPr>
        <w:t xml:space="preserve"> </w:t>
      </w:r>
      <w:r>
        <w:rPr/>
        <w:t>6. Autorización al Ayuntamiento de Las Torres de Cotillas para recabar de otra Administración Pública, certificación de hallarse al corriente de sus obligaciones tributarias y de Seguridad Social (o acreditación del cumplimiento) y no ser deudor de la hacienda municipal.</w:t>
      </w:r>
    </w:p>
    <w:p>
      <w:pPr>
        <w:pStyle w:val="Normal"/>
        <w:suppressAutoHyphens w:val="true"/>
        <w:spacing w:lineRule="auto" w:line="360"/>
        <w:ind w:firstLine="709"/>
        <w:jc w:val="both"/>
        <w:rPr/>
      </w:pPr>
      <w:r>
        <w:rPr/>
        <w:t xml:space="preserve">7. </w:t>
      </w:r>
      <w:r>
        <w:rPr>
          <w:lang w:val="es-ES_tradnl"/>
        </w:rPr>
        <w:t>Declaración responsable de que en el solicitante no concurre ninguna de las circunstancias que impidan obtener la condición de beneficiario de subvenciones públicas, establecidas en el artículo 13 de la Ley General de Subvenciones</w:t>
      </w:r>
      <w:r>
        <w:rPr/>
        <w:t>.</w:t>
      </w:r>
    </w:p>
    <w:p>
      <w:pPr>
        <w:pStyle w:val="BodyText2"/>
        <w:spacing w:lineRule="auto" w:line="360"/>
        <w:rPr/>
      </w:pPr>
      <w:r>
        <w:rPr>
          <w:rFonts w:eastAsia="Arial" w:cs="Arial" w:ascii="Arial" w:hAnsi="Arial"/>
          <w:kern w:val="2"/>
          <w:szCs w:val="24"/>
        </w:rPr>
        <w:t xml:space="preserve">         </w:t>
      </w:r>
      <w:r>
        <w:rPr>
          <w:rFonts w:eastAsia="Lucida Sans Unicode" w:cs="Arial" w:ascii="Arial" w:hAnsi="Arial"/>
          <w:kern w:val="2"/>
          <w:szCs w:val="24"/>
        </w:rPr>
        <w:t>8.  Declaración de solicitud y/o concesión de otras ayudas para el mismo fin.</w:t>
      </w:r>
      <w:r>
        <w:rPr>
          <w:rFonts w:cs="Arial" w:ascii="Arial" w:hAnsi="Arial"/>
          <w:b/>
          <w:szCs w:val="24"/>
        </w:rPr>
        <w:t xml:space="preserve"> </w:t>
      </w:r>
    </w:p>
    <w:p>
      <w:pPr>
        <w:pStyle w:val="Normal"/>
        <w:spacing w:lineRule="auto" w:line="360"/>
        <w:ind w:firstLine="709"/>
        <w:jc w:val="both"/>
        <w:rPr>
          <w:rFonts w:eastAsia="Arial"/>
        </w:rPr>
      </w:pPr>
      <w:r>
        <w:rPr>
          <w:rFonts w:eastAsia="Arial"/>
        </w:rPr>
      </w:r>
    </w:p>
    <w:p>
      <w:pPr>
        <w:pStyle w:val="Normal"/>
        <w:spacing w:lineRule="auto" w:line="360"/>
        <w:ind w:firstLine="709"/>
        <w:jc w:val="both"/>
        <w:rPr>
          <w:rFonts w:eastAsia="Arial"/>
        </w:rPr>
      </w:pPr>
      <w:r>
        <w:rPr>
          <w:rFonts w:eastAsia="Arial"/>
        </w:rPr>
        <w:t xml:space="preserve">         </w:t>
      </w:r>
    </w:p>
    <w:p>
      <w:pPr>
        <w:pStyle w:val="Normal"/>
        <w:suppressAutoHyphens w:val="true"/>
        <w:spacing w:lineRule="auto" w:line="360"/>
        <w:ind w:firstLine="709"/>
        <w:jc w:val="both"/>
        <w:rPr>
          <w:lang w:val="es-ES_tradnl"/>
        </w:rPr>
      </w:pPr>
      <w:r>
        <w:rPr>
          <w:lang w:val="es-ES_tradnl"/>
        </w:rPr>
        <w:t>En el supuesto de que los documentos exigidos ya estuvieran en poder del Ayuntamiento, el solicitante, siempre que no hayan transcurrido más de cinco años desde la finalización del procedimiento al que correspondan, podrá hacer uso de su derecho a no presentarlo, haciendo constar la fecha y el órgano o dependencia en que fueron presentado o emitidos.</w:t>
      </w:r>
    </w:p>
    <w:p>
      <w:pPr>
        <w:pStyle w:val="Normal"/>
        <w:spacing w:lineRule="auto" w:line="360"/>
        <w:ind w:firstLine="708"/>
        <w:jc w:val="both"/>
        <w:rPr>
          <w:b/>
          <w:color w:val="000000"/>
        </w:rPr>
      </w:pPr>
      <w:r>
        <w:rPr>
          <w:b/>
          <w:color w:val="000000"/>
        </w:rPr>
      </w:r>
    </w:p>
    <w:p>
      <w:pPr>
        <w:pStyle w:val="BodyText"/>
        <w:spacing w:lineRule="auto" w:line="360"/>
        <w:rPr>
          <w:b/>
          <w:color w:val="000000"/>
        </w:rPr>
      </w:pPr>
      <w:r>
        <w:rPr>
          <w:b/>
          <w:color w:val="000000"/>
        </w:rPr>
        <w:t>Artículo 7. Plazo de presentación.</w:t>
      </w:r>
    </w:p>
    <w:p>
      <w:pPr>
        <w:pStyle w:val="BodyText"/>
        <w:suppressAutoHyphens w:val="true"/>
        <w:spacing w:lineRule="auto" w:line="360"/>
        <w:ind w:firstLine="709"/>
        <w:jc w:val="both"/>
        <w:rPr/>
      </w:pPr>
      <w:r>
        <w:rPr>
          <w:color w:val="000000"/>
        </w:rPr>
        <w:t>El plazo para presentar las solicitudes, será el fijado en cada convocatoria, contados a partir del día siguiente a la publicación de su extracto en el Boletín Oficial de la Región de Murcia. La publicación se realizará por conducto de la BDNS, una vez que se haya presentado ante ésta el texto de la convocatoria y la información requerida para su publicación.</w:t>
      </w:r>
    </w:p>
    <w:p>
      <w:pPr>
        <w:pStyle w:val="Normal"/>
        <w:spacing w:lineRule="auto" w:line="360"/>
        <w:ind w:firstLine="708"/>
        <w:jc w:val="both"/>
        <w:rPr>
          <w:lang w:val="es-ES_tradnl"/>
        </w:rPr>
      </w:pPr>
      <w:r>
        <w:rPr>
          <w:lang w:val="es-ES_tradnl"/>
        </w:rPr>
      </w:r>
    </w:p>
    <w:p>
      <w:pPr>
        <w:pStyle w:val="BodyText"/>
        <w:spacing w:lineRule="auto" w:line="360"/>
        <w:jc w:val="both"/>
        <w:rPr/>
      </w:pPr>
      <w:r>
        <w:rPr>
          <w:b/>
          <w:color w:val="000000"/>
        </w:rPr>
        <w:t>Artículo 8. Subsanación de errores en las solicitudes.</w:t>
      </w:r>
    </w:p>
    <w:p>
      <w:pPr>
        <w:pStyle w:val="BodyText"/>
        <w:suppressAutoHyphens w:val="true"/>
        <w:spacing w:lineRule="auto" w:line="360"/>
        <w:ind w:firstLine="709"/>
        <w:jc w:val="both"/>
        <w:rPr/>
      </w:pPr>
      <w:r>
        <w:rPr>
          <w:color w:val="000000"/>
        </w:rPr>
        <w:t xml:space="preserve">En consonancia con el artículo 68 de la Ley 39/2015, de 1 de octubre, del Procedimiento Administrativo Común de las Administraciones Públicas, si la documentación aportada no reuniera todos los requisitos exigidos en las presentes bases y la convocatoria de las mismas, se requerirá al interesado para que, en el plazo de diez días, subsane la falta o acompañe los documentos preceptivos, con indicación de que, si así no lo hiciera, se le tendrá por desistido de su petición. </w:t>
      </w:r>
    </w:p>
    <w:p>
      <w:pPr>
        <w:pStyle w:val="BodyText"/>
        <w:suppressAutoHyphens w:val="true"/>
        <w:spacing w:lineRule="auto" w:line="360"/>
        <w:ind w:firstLine="709"/>
        <w:jc w:val="both"/>
        <w:rPr>
          <w:color w:val="000000"/>
        </w:rPr>
      </w:pPr>
      <w:r>
        <w:rPr>
          <w:color w:val="000000"/>
        </w:rPr>
      </w:r>
    </w:p>
    <w:p>
      <w:pPr>
        <w:pStyle w:val="BodyText"/>
        <w:spacing w:lineRule="auto" w:line="360"/>
        <w:jc w:val="both"/>
        <w:rPr/>
      </w:pPr>
      <w:r>
        <w:rPr>
          <w:b/>
          <w:color w:val="000000"/>
        </w:rPr>
        <w:t xml:space="preserve">Artículo 9. Valoración, propuesta de resolución y plazo para resolver. </w:t>
      </w:r>
    </w:p>
    <w:p>
      <w:pPr>
        <w:pStyle w:val="BodyText"/>
        <w:suppressAutoHyphens w:val="true"/>
        <w:spacing w:lineRule="auto" w:line="360"/>
        <w:jc w:val="both"/>
        <w:rPr/>
      </w:pPr>
      <w:r>
        <w:rPr>
          <w:color w:val="000000"/>
        </w:rPr>
        <w:tab/>
        <w:t>La instrucción del procedimiento de concesión de subvenciones corresponderá a los técnicos de los servicios municipales de la concejalía de Familia que promueva la convocatoria, el cual podrá solicitar los informes que considere necesarios para resolver o que sean exigidos por las bases correspondientes.</w:t>
      </w:r>
    </w:p>
    <w:p>
      <w:pPr>
        <w:pStyle w:val="BodyText"/>
        <w:suppressAutoHyphens w:val="true"/>
        <w:spacing w:lineRule="auto" w:line="360"/>
        <w:jc w:val="both"/>
        <w:rPr/>
      </w:pPr>
      <w:r>
        <w:rPr>
          <w:color w:val="000000"/>
        </w:rPr>
        <w:tab/>
        <w:t>Finalizado el plazo para la presentación de solicitudes, el órgano instructor emitirá informe en el que conste que de la información que obra en su poder se desprende que los beneficiarios cumplen todos los requisitos necesarios para acceder a la subvención.</w:t>
      </w:r>
    </w:p>
    <w:p>
      <w:pPr>
        <w:pStyle w:val="BodyText"/>
        <w:suppressAutoHyphens w:val="true"/>
        <w:spacing w:lineRule="auto" w:line="360"/>
        <w:jc w:val="both"/>
        <w:rPr/>
      </w:pPr>
      <w:r>
        <w:rPr>
          <w:color w:val="000000"/>
        </w:rPr>
        <w:tab/>
        <w:t>Se constituirá una Comisión de valoración presidida por el concejal/a delegado/a de la concejalía correspondiente, así como el/la Técnico/a del área.</w:t>
      </w:r>
    </w:p>
    <w:p>
      <w:pPr>
        <w:pStyle w:val="BodyText"/>
        <w:spacing w:lineRule="auto" w:line="360"/>
        <w:jc w:val="both"/>
        <w:rPr/>
      </w:pPr>
      <w:r>
        <w:rPr>
          <w:color w:val="000000"/>
        </w:rPr>
        <w:tab/>
        <w:t>Una vez realizado esto, el órgano instructor dará traslado del expediente a la Comisión de Valoración que evaluará las solicitudes presentadas teniendo en cuenta la documentación aportada y los criterios y baremos que figuran en el artículo 15 de las presentes bases.</w:t>
      </w:r>
    </w:p>
    <w:p>
      <w:pPr>
        <w:pStyle w:val="BodyText"/>
        <w:suppressAutoHyphens w:val="true"/>
        <w:spacing w:lineRule="auto" w:line="360"/>
        <w:jc w:val="both"/>
        <w:rPr/>
      </w:pPr>
      <w:r>
        <w:rPr>
          <w:color w:val="000000"/>
        </w:rPr>
        <w:tab/>
        <w:t>La Comisión Evaluadora descartará las que no alcancen un mínimo de 7,75 puntos, pudiendo realizar de oficio cuantas actuaciones estime necesarias para la determinación, conocimiento y comprobación de los datos en virtud de los cuales debe formularse la propuesta de resolución. Aquellos aspectos, dudas o incidencias que no queden desarrollados de manera explícita en estas bases, serán resueltos por la Comisión de Valoración.</w:t>
      </w:r>
    </w:p>
    <w:p>
      <w:pPr>
        <w:pStyle w:val="Normal"/>
        <w:suppressAutoHyphens w:val="true"/>
        <w:spacing w:lineRule="auto" w:line="360"/>
        <w:jc w:val="both"/>
        <w:rPr/>
      </w:pPr>
      <w:r>
        <w:rPr>
          <w:color w:val="000000"/>
        </w:rPr>
        <w:tab/>
      </w:r>
      <w:r>
        <w:rPr>
          <w:rFonts w:eastAsia="Times New Roman"/>
          <w:color w:val="000000"/>
          <w:lang w:eastAsia="es-ES"/>
        </w:rPr>
        <w:t>La concesión de la subvención se determinará de acuerdo con los criterios de valoración establecidos en el artículo 15 de las presentes bases, realizándose un reparto proporcional en base a la puntuación alcanzada por cada persona solicitante.</w:t>
      </w:r>
    </w:p>
    <w:p>
      <w:pPr>
        <w:pStyle w:val="Normal"/>
        <w:suppressAutoHyphens w:val="true"/>
        <w:spacing w:lineRule="auto" w:line="360"/>
        <w:jc w:val="both"/>
        <w:rPr>
          <w:rFonts w:eastAsia="Times New Roman"/>
          <w:color w:val="000000"/>
          <w:lang w:eastAsia="es-ES"/>
        </w:rPr>
      </w:pPr>
      <w:r>
        <w:rPr>
          <w:rFonts w:eastAsia="Times New Roman"/>
          <w:color w:val="000000"/>
          <w:lang w:eastAsia="es-ES"/>
        </w:rPr>
      </w:r>
    </w:p>
    <w:p>
      <w:pPr>
        <w:pStyle w:val="Normal"/>
        <w:spacing w:lineRule="auto" w:line="360"/>
        <w:rPr/>
      </w:pPr>
      <w:r>
        <w:rPr>
          <w:rFonts w:eastAsia="Times New Roman"/>
          <w:color w:val="000000"/>
          <w:lang w:eastAsia="es-ES"/>
        </w:rPr>
        <w:tab/>
        <w:t>En ningún caso la propuesta de la cuantía será superior al total del coste del servicio.</w:t>
      </w:r>
    </w:p>
    <w:p>
      <w:pPr>
        <w:pStyle w:val="BodyText"/>
        <w:suppressAutoHyphens w:val="true"/>
        <w:spacing w:lineRule="auto" w:line="360"/>
        <w:ind w:firstLine="709"/>
        <w:jc w:val="both"/>
        <w:rPr>
          <w:color w:val="000000"/>
        </w:rPr>
      </w:pPr>
      <w:r>
        <w:rPr>
          <w:color w:val="000000"/>
        </w:rPr>
      </w:r>
    </w:p>
    <w:p>
      <w:pPr>
        <w:pStyle w:val="BodyText"/>
        <w:suppressAutoHyphens w:val="true"/>
        <w:spacing w:lineRule="auto" w:line="360"/>
        <w:ind w:firstLine="709"/>
        <w:jc w:val="both"/>
        <w:rPr>
          <w:color w:val="000000"/>
        </w:rPr>
      </w:pPr>
      <w:r>
        <w:rPr>
          <w:color w:val="000000"/>
        </w:rPr>
        <w:t xml:space="preserve">La Comisión elevará informe al órgano instructor, en el cual se concretará el resultado de la evaluación efectuada. </w:t>
      </w:r>
    </w:p>
    <w:p>
      <w:pPr>
        <w:pStyle w:val="BodyText"/>
        <w:suppressAutoHyphens w:val="true"/>
        <w:spacing w:lineRule="auto" w:line="360"/>
        <w:ind w:firstLine="709"/>
        <w:jc w:val="both"/>
        <w:rPr>
          <w:color w:val="000000"/>
        </w:rPr>
      </w:pPr>
      <w:r>
        <w:rPr>
          <w:color w:val="000000"/>
        </w:rPr>
        <w:t xml:space="preserve">El órgano instructor, a la vista del expediente y del informe de la Comisión de Valoración, efectuará la propuesta de resolución provisional, debidamente motivada, notificando dicha propuesta a los/las solicitantes, concediéndoles plazo por 10 días para presentar alegaciones. </w:t>
      </w:r>
    </w:p>
    <w:p>
      <w:pPr>
        <w:pStyle w:val="BodyText"/>
        <w:suppressAutoHyphens w:val="true"/>
        <w:spacing w:lineRule="auto" w:line="360"/>
        <w:ind w:firstLine="709"/>
        <w:jc w:val="both"/>
        <w:rPr>
          <w:color w:val="000000"/>
        </w:rPr>
      </w:pPr>
      <w:r>
        <w:rPr>
          <w:color w:val="000000"/>
        </w:rPr>
      </w:r>
    </w:p>
    <w:p>
      <w:pPr>
        <w:pStyle w:val="BodyText"/>
        <w:suppressAutoHyphens w:val="true"/>
        <w:spacing w:lineRule="auto" w:line="360"/>
        <w:ind w:firstLine="709"/>
        <w:jc w:val="both"/>
        <w:rPr/>
      </w:pPr>
      <w:r>
        <w:rPr>
          <w:color w:val="000000"/>
        </w:rPr>
        <w:t xml:space="preserve">Finalizado, en su caso, el trámite de audiencia y examinadas las alegaciones presentadas por los interesados, el órgano instructor formulará la propuesta de resolución definitiva al Órgano Municipal competente que haya de aprobarla, en la que se expresará el solicitante o solicitantes para los que se propone la concesión de subvenciones y su cuantía, especificando los criterios de valoración utilizados en la evaluación, quien resolverá en el plazo máximo de 15 días desde la fecha de elevación de la propuesta. </w:t>
      </w:r>
    </w:p>
    <w:p>
      <w:pPr>
        <w:pStyle w:val="BodyText"/>
        <w:spacing w:lineRule="auto" w:line="360"/>
        <w:ind w:firstLine="709"/>
        <w:jc w:val="both"/>
        <w:rPr/>
      </w:pPr>
      <w:r>
        <w:rPr>
          <w:color w:val="000000"/>
        </w:rPr>
        <w:t xml:space="preserve">Las propuestas de resolución, tanto provisional como definitiva, no crean derecho alguno a favor del/la beneficiario/a propuesto, frente al Ayuntamiento, mientras no se le haya notificado la resolución de concesión. </w:t>
      </w:r>
    </w:p>
    <w:p>
      <w:pPr>
        <w:pStyle w:val="BodyText"/>
        <w:suppressAutoHyphens w:val="true"/>
        <w:spacing w:lineRule="auto" w:line="360"/>
        <w:ind w:firstLine="709"/>
        <w:jc w:val="both"/>
        <w:rPr>
          <w:color w:val="000000"/>
        </w:rPr>
      </w:pPr>
      <w:r>
        <w:rPr>
          <w:color w:val="000000"/>
        </w:rPr>
        <w:t xml:space="preserve">El plazo máximo de resolución será de 6 meses, desde la finalización del plazo de presentación de solicitudes. El vencimiento del plazo máximo sin haberse notificado la Resolución legitima a los/as interesados/as para entender desestimada por silencio administrativo la solicitud de concesión de la subvención. </w:t>
      </w:r>
    </w:p>
    <w:p>
      <w:pPr>
        <w:pStyle w:val="BodyText"/>
        <w:suppressAutoHyphens w:val="true"/>
        <w:spacing w:lineRule="auto" w:line="360"/>
        <w:ind w:firstLine="709"/>
        <w:jc w:val="both"/>
        <w:rPr>
          <w:color w:val="000000"/>
        </w:rPr>
      </w:pPr>
      <w:r>
        <w:rPr>
          <w:color w:val="000000"/>
        </w:rPr>
      </w:r>
    </w:p>
    <w:p>
      <w:pPr>
        <w:pStyle w:val="BodyText"/>
        <w:suppressAutoHyphens w:val="true"/>
        <w:spacing w:lineRule="auto" w:line="360"/>
        <w:ind w:firstLine="709"/>
        <w:jc w:val="both"/>
        <w:rPr/>
      </w:pPr>
      <w:r>
        <w:rPr>
          <w:color w:val="000000"/>
        </w:rPr>
        <w:t>Mediante Resolución se acordará tanto el otorgamiento de las subvenciones, como la desestimación y la no concesión por desistimiento, la renuncia al derecho o la imposibilidad material sobrevenida.</w:t>
      </w:r>
    </w:p>
    <w:p>
      <w:pPr>
        <w:pStyle w:val="BodyText"/>
        <w:spacing w:lineRule="auto" w:line="360" w:before="0" w:after="0"/>
        <w:jc w:val="both"/>
        <w:rPr>
          <w:b/>
          <w:color w:val="000000"/>
        </w:rPr>
      </w:pPr>
      <w:r>
        <w:rPr>
          <w:b/>
          <w:color w:val="000000"/>
        </w:rPr>
      </w:r>
    </w:p>
    <w:p>
      <w:pPr>
        <w:pStyle w:val="BodyText"/>
        <w:spacing w:lineRule="auto" w:line="360" w:before="0" w:after="0"/>
        <w:jc w:val="both"/>
        <w:rPr/>
      </w:pPr>
      <w:r>
        <w:rPr>
          <w:b/>
          <w:color w:val="000000"/>
        </w:rPr>
        <w:t>Artículo 10. Aceptación y obligaciones que comportan la concesión de la</w:t>
      </w:r>
    </w:p>
    <w:p>
      <w:pPr>
        <w:pStyle w:val="BodyText"/>
        <w:spacing w:lineRule="auto" w:line="360" w:before="0" w:after="0"/>
        <w:jc w:val="both"/>
        <w:rPr/>
      </w:pPr>
      <w:r>
        <w:rPr>
          <w:b/>
          <w:color w:val="000000"/>
        </w:rPr>
        <w:t>subvención.</w:t>
      </w:r>
    </w:p>
    <w:p>
      <w:pPr>
        <w:pStyle w:val="BodyText"/>
        <w:spacing w:lineRule="auto" w:line="360" w:before="0" w:after="0"/>
        <w:ind w:firstLine="709"/>
        <w:jc w:val="both"/>
        <w:rPr>
          <w:color w:val="000000"/>
        </w:rPr>
      </w:pPr>
      <w:r>
        <w:rPr>
          <w:color w:val="000000"/>
        </w:rPr>
      </w:r>
    </w:p>
    <w:p>
      <w:pPr>
        <w:pStyle w:val="BodyText"/>
        <w:suppressAutoHyphens w:val="true"/>
        <w:spacing w:lineRule="auto" w:line="360" w:before="0" w:after="0"/>
        <w:ind w:firstLine="709"/>
        <w:jc w:val="both"/>
        <w:rPr/>
      </w:pPr>
      <w:r>
        <w:rPr>
          <w:color w:val="000000"/>
        </w:rPr>
        <w:t>La aceptación de la subvención por parte de los/as beneficiarios/as, implica la aceptación de las obligaciones derivadas de la normativa sobre subvenciones, reflejadas en las presentes bases y el cumplimiento de las obligaciones relacionadas en el art. 14 de la Ley 38/2003 y en particular asumen las obligaciones siguientes:</w:t>
      </w:r>
    </w:p>
    <w:p>
      <w:pPr>
        <w:pStyle w:val="BodyText"/>
        <w:spacing w:lineRule="auto" w:line="360" w:before="0" w:after="0"/>
        <w:jc w:val="both"/>
        <w:rPr>
          <w:color w:val="000000"/>
        </w:rPr>
      </w:pPr>
      <w:r>
        <w:rPr>
          <w:color w:val="000000"/>
        </w:rPr>
      </w:r>
    </w:p>
    <w:p>
      <w:pPr>
        <w:pStyle w:val="BodyText"/>
        <w:suppressAutoHyphens w:val="true"/>
        <w:spacing w:lineRule="auto" w:line="360"/>
        <w:ind w:hanging="284" w:left="568"/>
        <w:jc w:val="both"/>
        <w:rPr/>
      </w:pPr>
      <w:r>
        <w:rPr>
          <w:color w:val="000000"/>
        </w:rPr>
        <w:t>a) Cumplir todas las normas establecidas en la Legislación General aplicable de Subvenciones, Ordenanza y en las Bases de esta convocatoria.</w:t>
      </w:r>
    </w:p>
    <w:p>
      <w:pPr>
        <w:pStyle w:val="BodyText"/>
        <w:tabs>
          <w:tab w:val="clear" w:pos="720"/>
          <w:tab w:val="left" w:pos="855" w:leader="none"/>
        </w:tabs>
        <w:suppressAutoHyphens w:val="true"/>
        <w:spacing w:lineRule="auto" w:line="360"/>
        <w:ind w:hanging="284" w:left="568"/>
        <w:jc w:val="both"/>
        <w:rPr/>
      </w:pPr>
      <w:r>
        <w:rPr>
          <w:color w:val="000000"/>
        </w:rPr>
        <w:t>b) Responder de la veracidad de los datos de la solicitud, bajo la responsabilidad personal de la persona que suscriba la solicitud de subvención.</w:t>
      </w:r>
    </w:p>
    <w:p>
      <w:pPr>
        <w:pStyle w:val="BodyText"/>
        <w:spacing w:lineRule="auto" w:line="360"/>
        <w:ind w:hanging="283" w:left="567"/>
        <w:jc w:val="both"/>
        <w:rPr>
          <w:b/>
          <w:color w:val="000000"/>
        </w:rPr>
      </w:pPr>
      <w:r>
        <w:rPr>
          <w:b/>
          <w:color w:val="000000"/>
        </w:rPr>
      </w:r>
    </w:p>
    <w:p>
      <w:pPr>
        <w:pStyle w:val="Default"/>
        <w:spacing w:lineRule="auto" w:line="360"/>
        <w:jc w:val="both"/>
        <w:rPr/>
      </w:pPr>
      <w:r>
        <w:rPr>
          <w:b/>
          <w:szCs w:val="24"/>
        </w:rPr>
        <w:t>Artículo 11. Compatibilidad con otras subvenciones.</w:t>
      </w:r>
    </w:p>
    <w:p>
      <w:pPr>
        <w:pStyle w:val="Default"/>
        <w:spacing w:lineRule="auto" w:line="360"/>
        <w:jc w:val="both"/>
        <w:rPr>
          <w:szCs w:val="24"/>
          <w:shd w:fill="FFFFFF" w:val="clear"/>
        </w:rPr>
      </w:pPr>
      <w:r>
        <w:rPr>
          <w:szCs w:val="24"/>
          <w:shd w:fill="FFFFFF" w:val="clear"/>
        </w:rPr>
        <w:t xml:space="preserve">Los/as beneficiarios/as subvencionados/as por el Excmo. Ayuntamiento de Las Torres de Cotillas, podrán ser objeto de subvención por otras administraciones, instituciones o entidades públicas y privadas, siempre que el importe total de las subvenciones o ayudas recibidas no supere el coste del servicio subvencionado. </w:t>
      </w:r>
    </w:p>
    <w:p>
      <w:pPr>
        <w:pStyle w:val="Default"/>
        <w:spacing w:lineRule="auto" w:line="360"/>
        <w:jc w:val="both"/>
        <w:rPr/>
      </w:pPr>
      <w:r>
        <w:rPr/>
      </w:r>
    </w:p>
    <w:p>
      <w:pPr>
        <w:pStyle w:val="BodyText"/>
        <w:spacing w:lineRule="auto" w:line="360"/>
        <w:jc w:val="both"/>
        <w:rPr/>
      </w:pPr>
      <w:r>
        <w:rPr>
          <w:b/>
          <w:color w:val="000000"/>
          <w:shd w:fill="FFFFFF" w:val="clear"/>
        </w:rPr>
        <w:t>Artículo 12. Justificación de las ayudas.</w:t>
      </w:r>
    </w:p>
    <w:p>
      <w:pPr>
        <w:pStyle w:val="BodyText"/>
        <w:suppressAutoHyphens w:val="true"/>
        <w:spacing w:lineRule="auto" w:line="360"/>
        <w:ind w:firstLine="709"/>
        <w:jc w:val="both"/>
        <w:rPr/>
      </w:pPr>
      <w:r>
        <w:rPr>
          <w:color w:val="000000"/>
          <w:shd w:fill="FFFFFF" w:val="clear"/>
        </w:rPr>
        <w:t>La persona beneficiaria deberá justificar el 100% del importe presentado para la solicitud de la subvención, mediante la aportación de la siguiente documentación original:</w:t>
      </w:r>
    </w:p>
    <w:p>
      <w:pPr>
        <w:pStyle w:val="Encabezado4"/>
        <w:suppressAutoHyphens w:val="true"/>
        <w:spacing w:lineRule="auto" w:line="360" w:before="240" w:after="120"/>
        <w:jc w:val="both"/>
        <w:rPr/>
      </w:pPr>
      <w:r>
        <w:rPr>
          <w:rFonts w:eastAsia="Lucida Sans Unicode" w:cs="Arial" w:ascii="Arial" w:hAnsi="Arial"/>
          <w:b w:val="false"/>
          <w:bCs w:val="false"/>
          <w:color w:val="000000"/>
          <w:sz w:val="24"/>
          <w:szCs w:val="24"/>
        </w:rPr>
        <w:t>a) Certificación del centro educativo con especificación de los servicios prestados al/la menor y calendarización de los mismos.</w:t>
      </w:r>
    </w:p>
    <w:p>
      <w:pPr>
        <w:pStyle w:val="Encabezado4"/>
        <w:spacing w:lineRule="auto" w:line="360" w:before="240" w:after="120"/>
        <w:ind w:hanging="284" w:left="284" w:right="284"/>
        <w:jc w:val="both"/>
        <w:rPr/>
      </w:pPr>
      <w:r>
        <w:rPr>
          <w:rFonts w:eastAsia="Lucida Sans Unicode" w:cs="Arial" w:ascii="Arial" w:hAnsi="Arial"/>
          <w:b w:val="false"/>
          <w:bCs w:val="false"/>
          <w:color w:val="000000"/>
          <w:sz w:val="24"/>
          <w:szCs w:val="24"/>
        </w:rPr>
        <w:t>b) Relación de Facturas. Se aportará una relación clasificada de los</w:t>
      </w:r>
      <w:r>
        <w:rPr>
          <w:rFonts w:cs="Arial" w:ascii="Arial" w:hAnsi="Arial"/>
          <w:b w:val="false"/>
          <w:color w:val="000000"/>
          <w:sz w:val="24"/>
          <w:szCs w:val="24"/>
        </w:rPr>
        <w:t xml:space="preserve"> gastos e inversiones del servicio, con identificación:</w:t>
      </w:r>
    </w:p>
    <w:p>
      <w:pPr>
        <w:pStyle w:val="Cuerpodeltexto1"/>
        <w:numPr>
          <w:ilvl w:val="4"/>
          <w:numId w:val="4"/>
        </w:numPr>
        <w:shd w:val="clear" w:color="auto" w:fill="auto"/>
        <w:tabs>
          <w:tab w:val="clear" w:pos="720"/>
          <w:tab w:val="left" w:pos="284" w:leader="none"/>
          <w:tab w:val="left" w:pos="356" w:leader="none"/>
        </w:tabs>
        <w:spacing w:lineRule="auto" w:line="360" w:before="120" w:after="120"/>
        <w:ind w:firstLine="284" w:left="284" w:right="284"/>
        <w:jc w:val="both"/>
        <w:rPr/>
      </w:pPr>
      <w:r>
        <w:rPr>
          <w:rFonts w:cs="Arial" w:ascii="Arial" w:hAnsi="Arial"/>
          <w:color w:val="000000"/>
          <w:sz w:val="24"/>
          <w:szCs w:val="24"/>
        </w:rPr>
        <w:t xml:space="preserve"> </w:t>
      </w:r>
      <w:r>
        <w:rPr>
          <w:rFonts w:cs="Arial" w:ascii="Arial" w:hAnsi="Arial"/>
          <w:color w:val="000000"/>
          <w:sz w:val="24"/>
          <w:szCs w:val="24"/>
        </w:rPr>
        <w:t>Empresa Proveedora</w:t>
      </w:r>
    </w:p>
    <w:p>
      <w:pPr>
        <w:pStyle w:val="Cuerpodeltexto1"/>
        <w:numPr>
          <w:ilvl w:val="4"/>
          <w:numId w:val="4"/>
        </w:numPr>
        <w:shd w:val="clear" w:color="auto" w:fill="auto"/>
        <w:tabs>
          <w:tab w:val="clear" w:pos="720"/>
          <w:tab w:val="left" w:pos="284" w:leader="none"/>
          <w:tab w:val="left" w:pos="356" w:leader="none"/>
        </w:tabs>
        <w:spacing w:lineRule="auto" w:line="360" w:before="120" w:after="120"/>
        <w:ind w:firstLine="284" w:left="284" w:right="284"/>
        <w:jc w:val="both"/>
        <w:rPr/>
      </w:pPr>
      <w:r>
        <w:rPr>
          <w:rFonts w:cs="Arial" w:ascii="Arial" w:hAnsi="Arial"/>
          <w:color w:val="000000"/>
          <w:sz w:val="24"/>
          <w:szCs w:val="24"/>
        </w:rPr>
        <w:t>Nº de factura o documento acreditativo</w:t>
      </w:r>
    </w:p>
    <w:p>
      <w:pPr>
        <w:pStyle w:val="Cuerpodeltexto1"/>
        <w:numPr>
          <w:ilvl w:val="4"/>
          <w:numId w:val="4"/>
        </w:numPr>
        <w:shd w:val="clear" w:color="auto" w:fill="auto"/>
        <w:tabs>
          <w:tab w:val="clear" w:pos="720"/>
          <w:tab w:val="left" w:pos="284" w:leader="none"/>
          <w:tab w:val="left" w:pos="356" w:leader="none"/>
        </w:tabs>
        <w:spacing w:lineRule="auto" w:line="360" w:before="120" w:after="120"/>
        <w:ind w:firstLine="284" w:left="284" w:right="284"/>
        <w:jc w:val="both"/>
        <w:rPr/>
      </w:pPr>
      <w:r>
        <w:rPr>
          <w:rFonts w:cs="Arial" w:ascii="Arial" w:hAnsi="Arial"/>
          <w:color w:val="000000"/>
          <w:sz w:val="24"/>
          <w:szCs w:val="24"/>
        </w:rPr>
        <w:t>Tipo de documento que se presenta (factura, nómina…)</w:t>
      </w:r>
    </w:p>
    <w:p>
      <w:pPr>
        <w:pStyle w:val="Cuerpodeltexto1"/>
        <w:numPr>
          <w:ilvl w:val="4"/>
          <w:numId w:val="4"/>
        </w:numPr>
        <w:shd w:val="clear" w:color="auto" w:fill="auto"/>
        <w:tabs>
          <w:tab w:val="clear" w:pos="720"/>
          <w:tab w:val="left" w:pos="284" w:leader="none"/>
          <w:tab w:val="left" w:pos="356" w:leader="none"/>
        </w:tabs>
        <w:spacing w:lineRule="auto" w:line="360" w:before="120" w:after="120"/>
        <w:ind w:firstLine="284" w:left="284" w:right="284"/>
        <w:jc w:val="both"/>
        <w:rPr/>
      </w:pPr>
      <w:r>
        <w:rPr>
          <w:rFonts w:cs="Arial" w:ascii="Arial" w:hAnsi="Arial"/>
          <w:color w:val="000000"/>
          <w:sz w:val="24"/>
          <w:szCs w:val="24"/>
        </w:rPr>
        <w:t>Importe</w:t>
      </w:r>
    </w:p>
    <w:p>
      <w:pPr>
        <w:pStyle w:val="Cuerpodeltexto1"/>
        <w:numPr>
          <w:ilvl w:val="4"/>
          <w:numId w:val="4"/>
        </w:numPr>
        <w:shd w:val="clear" w:color="auto" w:fill="auto"/>
        <w:tabs>
          <w:tab w:val="clear" w:pos="720"/>
          <w:tab w:val="left" w:pos="284" w:leader="none"/>
          <w:tab w:val="left" w:pos="356" w:leader="none"/>
        </w:tabs>
        <w:spacing w:lineRule="auto" w:line="360" w:before="120" w:after="120"/>
        <w:ind w:firstLine="284" w:left="284" w:right="284"/>
        <w:jc w:val="both"/>
        <w:rPr/>
      </w:pPr>
      <w:r>
        <w:rPr>
          <w:rFonts w:cs="Arial" w:ascii="Arial" w:hAnsi="Arial"/>
          <w:color w:val="000000"/>
          <w:sz w:val="24"/>
          <w:szCs w:val="24"/>
        </w:rPr>
        <w:t>Fecha de emisión</w:t>
      </w:r>
    </w:p>
    <w:p>
      <w:pPr>
        <w:pStyle w:val="Cuerpodeltexto1"/>
        <w:numPr>
          <w:ilvl w:val="4"/>
          <w:numId w:val="4"/>
        </w:numPr>
        <w:shd w:val="clear" w:color="auto" w:fill="auto"/>
        <w:tabs>
          <w:tab w:val="clear" w:pos="720"/>
          <w:tab w:val="left" w:pos="284" w:leader="none"/>
          <w:tab w:val="left" w:pos="356" w:leader="none"/>
        </w:tabs>
        <w:spacing w:lineRule="auto" w:line="360" w:before="120" w:after="120"/>
        <w:ind w:firstLine="284" w:left="284" w:right="284"/>
        <w:jc w:val="both"/>
        <w:rPr/>
      </w:pPr>
      <w:r>
        <w:rPr>
          <w:rFonts w:cs="Arial" w:ascii="Arial" w:hAnsi="Arial"/>
          <w:color w:val="000000"/>
          <w:sz w:val="24"/>
          <w:szCs w:val="24"/>
        </w:rPr>
        <w:t>Fecha de pago</w:t>
      </w:r>
    </w:p>
    <w:p>
      <w:pPr>
        <w:pStyle w:val="Cuerpodeltexto1"/>
        <w:numPr>
          <w:ilvl w:val="4"/>
          <w:numId w:val="4"/>
        </w:numPr>
        <w:shd w:val="clear" w:color="auto" w:fill="auto"/>
        <w:tabs>
          <w:tab w:val="clear" w:pos="720"/>
          <w:tab w:val="left" w:pos="284" w:leader="none"/>
          <w:tab w:val="left" w:pos="356" w:leader="none"/>
        </w:tabs>
        <w:spacing w:lineRule="auto" w:line="360" w:before="120" w:after="120"/>
        <w:ind w:firstLine="284" w:left="284" w:right="284"/>
        <w:jc w:val="both"/>
        <w:rPr/>
      </w:pPr>
      <w:r>
        <w:rPr>
          <w:rFonts w:cs="Arial" w:ascii="Arial" w:hAnsi="Arial"/>
          <w:color w:val="000000"/>
          <w:sz w:val="24"/>
          <w:szCs w:val="24"/>
        </w:rPr>
        <w:t>Forma de pago</w:t>
      </w:r>
    </w:p>
    <w:p>
      <w:pPr>
        <w:pStyle w:val="BodyText"/>
        <w:suppressAutoHyphens w:val="true"/>
        <w:spacing w:lineRule="auto" w:line="360"/>
        <w:ind w:firstLine="284"/>
        <w:jc w:val="both"/>
        <w:rPr/>
      </w:pPr>
      <w:r>
        <w:rPr>
          <w:color w:val="000000"/>
        </w:rPr>
        <w:t>Las facturas originales, que tendrán que reunir los requisitos exigidos con carácter general en el Real Decreto 1619/2012, de 30 de noviembre, por el que se aprueba el reglamento por el que se regula las obligaciones de facturación, considerándose imprescindible que recoja el nombre o razón social de la empresa que factura y su NIF, fecha de emisión, importe y desglose de cada uno de los objetos o conceptos facturados, así como el Impuesto sobre el Valor Añadido de forma diferenciada, cuando proceda, base imponible, tipo de IVA aplicable e importe total, así como el IRPF cuando éste proceda. En el caso de no sujeción o exención del IVA, deberá hacerse constar en la misma factura que la empresa proveedora está exenta de IVA o no sujeta, de acuerdo con la Ley 37/1992 del IVA. Las facturas habrán de estar fechadas en el ejercicio económico para el que se haya concedido la subvención.</w:t>
      </w:r>
    </w:p>
    <w:p>
      <w:pPr>
        <w:pStyle w:val="BodyText"/>
        <w:suppressAutoHyphens w:val="true"/>
        <w:spacing w:lineRule="auto" w:line="360"/>
        <w:ind w:firstLine="284"/>
        <w:jc w:val="both"/>
        <w:rPr/>
      </w:pPr>
      <w:r>
        <w:rPr>
          <w:color w:val="000000"/>
        </w:rPr>
        <w:t xml:space="preserve">Documentación justificativa del pago. La documentación acreditativa de la relación de gastos aducida se realizará en concordancia con la Instrucción de Justificación de Subvenciones vigente, que se encuentra anexa a las BEP. En las facturas originales de los gastos efectuados se deberá acreditar debidamente el pago de las mismas a las empresas proveedoras, de alguna de las siguientes formas: </w:t>
      </w:r>
    </w:p>
    <w:p>
      <w:pPr>
        <w:pStyle w:val="BodyText"/>
        <w:suppressAutoHyphens w:val="true"/>
        <w:spacing w:lineRule="auto" w:line="360"/>
        <w:jc w:val="both"/>
        <w:rPr/>
      </w:pPr>
      <w:r>
        <w:rPr>
          <w:color w:val="000000"/>
        </w:rPr>
        <w:t xml:space="preserve">- Talón: copia del documento bancario, adjuntándose el adeudo en cuenta. La forma de pago se hará de forma nominativa. </w:t>
      </w:r>
    </w:p>
    <w:p>
      <w:pPr>
        <w:pStyle w:val="BodyText"/>
        <w:suppressAutoHyphens w:val="true"/>
        <w:spacing w:lineRule="auto" w:line="360"/>
        <w:jc w:val="both"/>
        <w:rPr/>
      </w:pPr>
      <w:r>
        <w:rPr>
          <w:color w:val="000000"/>
        </w:rPr>
        <w:t xml:space="preserve">- Transferencia bancaria: justificante de la transferencia o adeudo en cuenta. </w:t>
      </w:r>
    </w:p>
    <w:p>
      <w:pPr>
        <w:pStyle w:val="BodyText"/>
        <w:suppressAutoHyphens w:val="true"/>
        <w:spacing w:lineRule="auto" w:line="360"/>
        <w:jc w:val="both"/>
        <w:rPr/>
      </w:pPr>
      <w:r>
        <w:rPr>
          <w:color w:val="000000"/>
        </w:rPr>
        <w:t xml:space="preserve">- Pago con tarjeta: justificante del adeudo en cuenta </w:t>
      </w:r>
      <w:r>
        <w:rPr>
          <w:i/>
          <w:iCs/>
          <w:color w:val="000000"/>
        </w:rPr>
        <w:t>(detalle bancario del movimiento)</w:t>
      </w:r>
      <w:r>
        <w:rPr>
          <w:color w:val="000000"/>
        </w:rPr>
        <w:t xml:space="preserve">. </w:t>
      </w:r>
    </w:p>
    <w:p>
      <w:pPr>
        <w:pStyle w:val="BodyText"/>
        <w:spacing w:lineRule="auto" w:line="360"/>
        <w:jc w:val="both"/>
        <w:rPr/>
      </w:pPr>
      <w:r>
        <w:rPr>
          <w:color w:val="000000"/>
        </w:rPr>
        <w:t>- Si es en metálico, deberá estar firmada por la empresa proveedora e indicar que está pagada, así como la fecha del pago.</w:t>
      </w:r>
    </w:p>
    <w:p>
      <w:pPr>
        <w:pStyle w:val="BodyText"/>
        <w:spacing w:lineRule="auto" w:line="360"/>
        <w:jc w:val="both"/>
        <w:rPr/>
      </w:pPr>
      <w:r>
        <w:rPr>
          <w:color w:val="000000"/>
        </w:rPr>
        <w:t>- Domiciliación bancaria: justificante del adeudo en cuenta</w:t>
      </w:r>
    </w:p>
    <w:p>
      <w:pPr>
        <w:pStyle w:val="BodyText"/>
        <w:spacing w:lineRule="auto" w:line="360"/>
        <w:jc w:val="both"/>
        <w:rPr>
          <w:color w:val="000000"/>
        </w:rPr>
      </w:pPr>
      <w:r>
        <w:rPr>
          <w:color w:val="000000"/>
        </w:rPr>
        <w:t xml:space="preserve">La presentación de la justificación se realizará en la forma prevista en el párrafo segundo del artículo 6 de estas bases, en un plazo de 3 meses, desde </w:t>
      </w:r>
      <w:r>
        <w:rPr>
          <w:b/>
          <w:bCs/>
          <w:color w:val="000000"/>
        </w:rPr>
        <w:t>el 1 de enero hasta el 31 de marzo del año siguiente de la convocatoria.</w:t>
      </w:r>
    </w:p>
    <w:p>
      <w:pPr>
        <w:pStyle w:val="BodyText"/>
        <w:suppressAutoHyphens w:val="true"/>
        <w:spacing w:lineRule="auto" w:line="360"/>
        <w:jc w:val="both"/>
        <w:rPr/>
      </w:pPr>
      <w:r>
        <w:rPr>
          <w:color w:val="000000"/>
        </w:rPr>
        <w:t xml:space="preserve">Cuando circunstancias sobrevenidas, suficientemente justificadas, impidieran presentar la justificación en el indicado plazo, el órgano concedente de la subvención podrá otorgar, previa solicitud del/la beneficiario/a, una ampliación del plazo de justificación que no excederá de la mitad del mismo y siempre que con ello no se perjudiquen derechos de terceras personas. La solicitud y acuerdo de ampliación deberá de realizarse antes de que finalice el plazo de justificación. </w:t>
      </w:r>
    </w:p>
    <w:p>
      <w:pPr>
        <w:pStyle w:val="BodyText"/>
        <w:suppressAutoHyphens w:val="true"/>
        <w:spacing w:lineRule="auto" w:line="360"/>
        <w:jc w:val="both"/>
        <w:rPr/>
      </w:pPr>
      <w:r>
        <w:rPr>
          <w:rFonts w:eastAsia="Times New Roman"/>
          <w:color w:val="000000"/>
          <w:lang w:eastAsia="es-ES"/>
        </w:rPr>
        <w:t xml:space="preserve">Transcurrido el plazo establecido de justificación sin haberse presentado la misma ante el órgano competente, este requerirá al/la beneficiario/a para que en el plazo improrrogable de quince días sea presentada. El transcurso de este plazo, sin que se haya presentado la justificación lleva consigo la exigencia de reintegro y demás responsabilidades establecidas en la Ley 38/2003, de 17 de noviembre. No obstante, la presentación de la justificación en este plazo adicional no eximirá al/la beneficiario/a de las sanciones que correspondan. </w:t>
      </w:r>
    </w:p>
    <w:p>
      <w:pPr>
        <w:pStyle w:val="BodyText"/>
        <w:suppressAutoHyphens w:val="true"/>
        <w:spacing w:lineRule="auto" w:line="360"/>
        <w:jc w:val="both"/>
        <w:rPr/>
      </w:pPr>
      <w:r>
        <w:rPr>
          <w:color w:val="000000"/>
        </w:rPr>
        <w:tab/>
        <w:t>El incumplimiento de la obligación de justificación de la subvención llevará aparejado el reintegro de las cantidades abonadas y la exigencia del interés de demora en los términos establecidos en el artículo 12. No obstante, se podrá ampliar el plazo de esta justificación en las condiciones y procedimiento regulados en el art. 70 del Real Decreto 887/2006, de 21 de julio, por el que se aprueba el Reglamento de la Ley General de Subvenciones.</w:t>
      </w:r>
    </w:p>
    <w:p>
      <w:pPr>
        <w:pStyle w:val="BodyText"/>
        <w:spacing w:lineRule="auto" w:line="360"/>
        <w:jc w:val="both"/>
        <w:rPr/>
      </w:pPr>
      <w:r>
        <w:rPr>
          <w:b/>
          <w:color w:val="000000"/>
        </w:rPr>
        <w:t>Artículo 13. Reintegro del importe percibido.</w:t>
      </w:r>
    </w:p>
    <w:p>
      <w:pPr>
        <w:pStyle w:val="BodyText"/>
        <w:suppressAutoHyphens w:val="true"/>
        <w:spacing w:lineRule="auto" w:line="360"/>
        <w:ind w:firstLine="709"/>
        <w:jc w:val="both"/>
        <w:rPr/>
      </w:pPr>
      <w:r>
        <w:rPr>
          <w:color w:val="000000"/>
        </w:rPr>
        <w:t xml:space="preserve">1. Con carácter general procederá el reintegro de las subvenciones en los supuestos y bajo las condiciones y requisitos establecidos en el caso de invalidez de la resolución de concesión regulada en el artículo 36 de la Ley 38/2003, de 17 de noviembre.  </w:t>
      </w:r>
    </w:p>
    <w:p>
      <w:pPr>
        <w:pStyle w:val="BodyText"/>
        <w:spacing w:lineRule="auto" w:line="360"/>
        <w:ind w:firstLine="709"/>
        <w:jc w:val="both"/>
        <w:rPr/>
      </w:pPr>
      <w:r>
        <w:rPr>
          <w:color w:val="000000"/>
        </w:rPr>
        <w:t>2. Asimismo, procederá el reintegro de las cantidades percibidas y la exigencia del interés de demora correspondiente desde el momento del pago de la subvención hasta la fecha en que se acuerde la procedencia de reintegro, así como la pérdida del derecho al cobro total o parcial de la subvención en los siguientes casos:</w:t>
      </w:r>
    </w:p>
    <w:p>
      <w:pPr>
        <w:pStyle w:val="BodyText"/>
        <w:spacing w:lineRule="auto" w:line="360"/>
        <w:ind w:firstLine="709"/>
        <w:jc w:val="both"/>
        <w:rPr/>
      </w:pPr>
      <w:r>
        <w:rPr>
          <w:color w:val="000000"/>
        </w:rPr>
        <w:t xml:space="preserve">a) En los supuestos contemplados en el artículo 37 de la Ley 38/2003, de 17 de noviembre. </w:t>
      </w:r>
    </w:p>
    <w:p>
      <w:pPr>
        <w:pStyle w:val="BodyText"/>
        <w:suppressAutoHyphens w:val="true"/>
        <w:spacing w:lineRule="auto" w:line="360"/>
        <w:ind w:firstLine="709"/>
        <w:jc w:val="both"/>
        <w:rPr/>
      </w:pPr>
      <w:r>
        <w:rPr>
          <w:color w:val="000000"/>
        </w:rPr>
        <w:t>b) Obtención de la subvención falseando las condiciones requeridas para ello u ocultando aquéllas que lo hubieran impedido.</w:t>
      </w:r>
    </w:p>
    <w:p>
      <w:pPr>
        <w:pStyle w:val="BodyText"/>
        <w:suppressAutoHyphens w:val="true"/>
        <w:spacing w:lineRule="auto" w:line="360"/>
        <w:ind w:firstLine="709"/>
        <w:jc w:val="both"/>
        <w:rPr/>
      </w:pPr>
      <w:r>
        <w:rPr>
          <w:color w:val="000000"/>
        </w:rPr>
        <w:t>c) Incumplimiento total o parcial del objetivo o la no adopción del comportamiento que fundamentan la concesión de la subvención.</w:t>
      </w:r>
    </w:p>
    <w:p>
      <w:pPr>
        <w:pStyle w:val="BodyText"/>
        <w:suppressAutoHyphens w:val="true"/>
        <w:spacing w:lineRule="auto" w:line="360"/>
        <w:ind w:firstLine="709"/>
        <w:jc w:val="both"/>
        <w:rPr/>
      </w:pPr>
      <w:r>
        <w:rPr>
          <w:color w:val="000000"/>
        </w:rPr>
        <w:t>d) Incumplimiento de la obligación de justificación o la justificación insuficiente, en los términos establecidos en el artículo 30 de la Ley 38/2003, y en las presentes bases, cuando ello no dé lugar solamente al reintegro del exceso.</w:t>
      </w:r>
    </w:p>
    <w:p>
      <w:pPr>
        <w:pStyle w:val="BodyText"/>
        <w:suppressAutoHyphens w:val="true"/>
        <w:spacing w:lineRule="auto" w:line="360"/>
        <w:ind w:firstLine="709"/>
        <w:jc w:val="both"/>
        <w:rPr/>
      </w:pPr>
      <w:r>
        <w:rPr>
          <w:color w:val="000000"/>
        </w:rPr>
        <w:t>e) Resistencia, excusa, obstrucción o negativa a las actuaciones de comprobación y control financiero previstas en los artículos 14 de la Ley 38/2003 de 17 de noviembre, así como el incumplimiento de las obligaciones contables, registrales o de conservación de documentos cuando de ello se derive la imposibilidad de verificar el empleo dado a los fondos percibidos o la concurrencia de subvenciones, ayudas, ingresos o recursos para la misma finalidad, procedentes de cualesquiera Administraciones o entes públicos o privados, nacionales, de la Unión Europea o de organismos internacionales.</w:t>
      </w:r>
    </w:p>
    <w:p>
      <w:pPr>
        <w:pStyle w:val="BodyText"/>
        <w:spacing w:lineRule="auto" w:line="360"/>
        <w:ind w:firstLine="709"/>
        <w:jc w:val="both"/>
        <w:rPr/>
      </w:pPr>
      <w:r>
        <w:rPr>
          <w:color w:val="000000"/>
        </w:rPr>
        <w:t>f) Incumplimiento de las obligaciones impuestas por el Ayuntamiento a las personas beneficiarias, así como de los compromisos por éstas asumidos que fundamenta la concesión de la subvención.</w:t>
      </w:r>
    </w:p>
    <w:p>
      <w:pPr>
        <w:pStyle w:val="BodyText"/>
        <w:suppressAutoHyphens w:val="true"/>
        <w:spacing w:lineRule="auto" w:line="360"/>
        <w:ind w:firstLine="709"/>
        <w:jc w:val="both"/>
        <w:rPr/>
      </w:pPr>
      <w:r>
        <w:rPr>
          <w:color w:val="000000"/>
        </w:rPr>
        <w:t>g) La adopción, en virtud de lo establecido en los artículos 87 a 89 del Tratado de la Unión Europea, de una decisión de la cual se derive una necesidad de reintegro</w:t>
      </w:r>
    </w:p>
    <w:p>
      <w:pPr>
        <w:pStyle w:val="BodyText"/>
        <w:suppressAutoHyphens w:val="true"/>
        <w:spacing w:lineRule="auto" w:line="360"/>
        <w:ind w:firstLine="709"/>
        <w:jc w:val="both"/>
        <w:rPr/>
      </w:pPr>
      <w:r>
        <w:rPr>
          <w:color w:val="000000"/>
        </w:rPr>
        <w:t>No obstante, cuando el cumplimiento por el/la  beneficiario/a se aproxime de modo significativo al cumplimiento total y se acredite por este una actuación inequívocamente tendente a la satisfacción de sus compromisos, una vez ponderadas las causas de incumplimiento y la actuación del/la beneficiario/a, la cantidad a reintegrar podrá venir determinada únicamente por el exceso percibido.</w:t>
      </w:r>
    </w:p>
    <w:p>
      <w:pPr>
        <w:pStyle w:val="BodyText"/>
        <w:suppressAutoHyphens w:val="true"/>
        <w:spacing w:lineRule="auto" w:line="360"/>
        <w:ind w:firstLine="709"/>
        <w:jc w:val="both"/>
        <w:rPr/>
      </w:pPr>
      <w:r>
        <w:rPr>
          <w:color w:val="000000"/>
        </w:rPr>
        <w:t>En los restantes casos, cuando no se acrediten fehacientemente los criterios que sirvieron de base para la concesión de la subvención y tras su comprobación se determine una cuantía inferior, se procederá al reintegro del exceso en función de los criterios realmente acreditados.</w:t>
      </w:r>
    </w:p>
    <w:p>
      <w:pPr>
        <w:pStyle w:val="BodyText"/>
        <w:suppressAutoHyphens w:val="true"/>
        <w:spacing w:lineRule="auto" w:line="360"/>
        <w:ind w:firstLine="709"/>
        <w:jc w:val="both"/>
        <w:rPr/>
      </w:pPr>
      <w:r>
        <w:rPr>
          <w:color w:val="000000"/>
        </w:rPr>
        <w:t>El reintegro de las cuantías percibidas por parte de un/a beneficiario/a no supondrá la reasignación de nuevas cuantías para el resto de personas concurrentes.</w:t>
      </w:r>
    </w:p>
    <w:p>
      <w:pPr>
        <w:pStyle w:val="BodyText"/>
        <w:suppressAutoHyphens w:val="true"/>
        <w:spacing w:lineRule="auto" w:line="360"/>
        <w:ind w:firstLine="709"/>
        <w:jc w:val="both"/>
        <w:rPr/>
      </w:pPr>
      <w:r>
        <w:rPr>
          <w:color w:val="000000"/>
        </w:rPr>
        <w:t xml:space="preserve">En el supuesto de que el/la beneficiario/a no vaya a ejecutar la totalidad delservicio en base a la cual recibió la subvención, por la parte no ejecutada deberá solicitar la carta de pago para proceder al ingreso. Para la realización de este trámite deberá dirigirse a la Oficina de Recaudación Municipal, presentando el modelo que figura en el </w:t>
      </w:r>
      <w:r>
        <w:rPr>
          <w:i/>
          <w:color w:val="000000"/>
        </w:rPr>
        <w:t xml:space="preserve">Anexo III. </w:t>
      </w:r>
      <w:r>
        <w:rPr>
          <w:color w:val="000000"/>
        </w:rPr>
        <w:t>La carta de pago emitida por la Oficina de Recaudación Municipal tendrá una validez de 5 días natura</w:t>
      </w:r>
      <w:r>
        <w:rPr>
          <w:color w:val="000000"/>
          <w:shd w:fill="FFFFFF" w:val="clear"/>
        </w:rPr>
        <w:t xml:space="preserve">les. Si no </w:t>
      </w:r>
      <w:r>
        <w:rPr>
          <w:color w:val="000000"/>
        </w:rPr>
        <w:t>se efectuase el ingreso por la parte no ejecutada en dicho plazo, la carta de pago quedará sin vigencia, debiendo iniciarse nuevamente el trámite descrito, con el incremento del cálculo de los intereses de demora resultantes.</w:t>
      </w:r>
    </w:p>
    <w:p>
      <w:pPr>
        <w:pStyle w:val="BodyText"/>
        <w:spacing w:lineRule="auto" w:line="360"/>
        <w:ind w:firstLine="709"/>
        <w:jc w:val="both"/>
        <w:rPr>
          <w:color w:val="000000"/>
        </w:rPr>
      </w:pPr>
      <w:r>
        <w:rPr>
          <w:color w:val="000000"/>
        </w:rPr>
      </w:r>
    </w:p>
    <w:p>
      <w:pPr>
        <w:pStyle w:val="BodyText"/>
        <w:spacing w:lineRule="auto" w:line="360"/>
        <w:jc w:val="both"/>
        <w:rPr/>
      </w:pPr>
      <w:r>
        <w:rPr>
          <w:b/>
          <w:color w:val="000000"/>
        </w:rPr>
        <w:t xml:space="preserve">Artículo 14. Fin de la vía administrativa. </w:t>
      </w:r>
    </w:p>
    <w:p>
      <w:pPr>
        <w:pStyle w:val="BodyText"/>
        <w:spacing w:lineRule="auto" w:line="360"/>
        <w:ind w:firstLine="709"/>
        <w:jc w:val="both"/>
        <w:rPr/>
      </w:pPr>
      <w:r>
        <w:rPr>
          <w:color w:val="000000"/>
        </w:rPr>
        <w:t>La resolución de concesión pone fin a la vía administrativa, a efectos de la interposición de los recursos administrativos previstos en la Ley 39/2015, de 1 de octubre, de procedimiento administrativo común de las Administraciones Públicas.</w:t>
      </w:r>
    </w:p>
    <w:p>
      <w:pPr>
        <w:pStyle w:val="BodyText"/>
        <w:suppressAutoHyphens w:val="true"/>
        <w:spacing w:lineRule="auto" w:line="360"/>
        <w:ind w:firstLine="709"/>
        <w:jc w:val="both"/>
        <w:rPr/>
      </w:pPr>
      <w:r>
        <w:rPr>
          <w:color w:val="000000"/>
        </w:rPr>
        <w:t xml:space="preserve">De acuerdo con lo que disponen los artículos 123 y 124 de la Ley 39/2015, de 1 de octubre, del Procedimiento Administrativo Común de las Administraciones Públicas, contra dicha Resolución podrá interponerse recurso potestativo de reposición ante el Alcalde-Presidente, o Concejal Delegado, de este Ayuntamiento en el término de un mes a contar desde el día siguiente de la recepción de la notificación, o bien directamente recurso contencioso administrativo ante el Juzgado de lo Contencioso-Administrativo, en el plazo de dos meses, a contar desde el día siguiente al de la recepción de la notificación, de conformidad con el artículo 46 de la Ley 29/1998, de 13 de julio, de la Jurisdicción Contencioso  Administrativa. </w:t>
      </w:r>
    </w:p>
    <w:p>
      <w:pPr>
        <w:pStyle w:val="BodyText"/>
        <w:spacing w:lineRule="auto" w:line="360"/>
        <w:jc w:val="both"/>
        <w:rPr>
          <w:b/>
          <w:color w:val="000000"/>
        </w:rPr>
      </w:pPr>
      <w:r>
        <w:rPr>
          <w:b/>
          <w:color w:val="000000"/>
        </w:rPr>
        <w:t xml:space="preserve">Artículo 15. </w:t>
      </w:r>
      <w:r>
        <w:rPr>
          <w:b/>
          <w:bCs/>
          <w:color w:val="000000"/>
          <w:u w:val="single"/>
          <w:lang w:val="es-ES_tradnl"/>
        </w:rPr>
        <w:t>Criterios de Baremación de Solicitudes.</w:t>
      </w:r>
    </w:p>
    <w:p>
      <w:pPr>
        <w:pStyle w:val="Normal"/>
        <w:widowControl/>
        <w:numPr>
          <w:ilvl w:val="0"/>
          <w:numId w:val="9"/>
        </w:numPr>
        <w:spacing w:lineRule="auto" w:line="360" w:before="0" w:after="240"/>
        <w:ind w:hanging="340" w:left="454"/>
        <w:jc w:val="both"/>
        <w:rPr/>
      </w:pPr>
      <w:r>
        <w:rPr>
          <w:b/>
        </w:rPr>
        <w:t>Nivel de renta de la Unidad Familiar</w:t>
      </w:r>
    </w:p>
    <w:p>
      <w:pPr>
        <w:pStyle w:val="NormalWeb"/>
        <w:shd w:val="clear" w:color="auto" w:fill="FFFFFF"/>
        <w:suppressAutoHyphens w:val="true"/>
        <w:spacing w:lineRule="auto" w:line="360" w:before="0" w:after="120"/>
        <w:ind w:hanging="113" w:left="340"/>
        <w:jc w:val="both"/>
        <w:rPr/>
      </w:pPr>
      <w:r>
        <w:rPr>
          <w:rFonts w:cs="Arial" w:ascii="Arial" w:hAnsi="Arial"/>
        </w:rPr>
        <w:tab/>
        <w:tab/>
      </w:r>
      <w:r>
        <w:rPr>
          <w:rFonts w:cs="Arial" w:ascii="Arial" w:hAnsi="Arial"/>
          <w:color w:val="auto"/>
        </w:rPr>
        <w:t>El cálculo de la renta per cápita anual se obtiene de la suma de los rendimientos netos, imputaciones de renta, y ganancias patrimoniales de todos y cada una de las personas miembros de la unidad familiar, los salarios mínimos a computar por actividades realizadas por cuenta propia serán los equivalentes al salario mínimo interprofesional para el año 2023 (Real Decreto 99/2023 de 14 de febrero, por el que se fija el salario mínimo interprofesional para el año 2023)</w:t>
      </w:r>
    </w:p>
    <w:p>
      <w:pPr>
        <w:pStyle w:val="NormalWeb"/>
        <w:shd w:val="clear" w:color="auto" w:fill="FFFFFF"/>
        <w:suppressAutoHyphens w:val="true"/>
        <w:spacing w:lineRule="auto" w:line="360" w:before="0" w:after="120"/>
        <w:ind w:firstLine="57" w:left="397"/>
        <w:jc w:val="both"/>
        <w:rPr>
          <w:rFonts w:ascii="Arial" w:hAnsi="Arial" w:cs="Arial"/>
        </w:rPr>
      </w:pPr>
      <w:r>
        <w:rPr>
          <w:rFonts w:cs="Arial" w:ascii="Arial" w:hAnsi="Arial"/>
        </w:rPr>
        <w:t>Las personas miembros computables de la unidad familiar son las siguientes:</w:t>
      </w:r>
    </w:p>
    <w:p>
      <w:pPr>
        <w:pStyle w:val="NormalWeb"/>
        <w:shd w:val="clear" w:color="auto" w:fill="FFFFFF"/>
        <w:tabs>
          <w:tab w:val="clear" w:pos="720"/>
          <w:tab w:val="left" w:pos="1701" w:leader="none"/>
        </w:tabs>
        <w:suppressAutoHyphens w:val="true"/>
        <w:spacing w:lineRule="auto" w:line="360" w:before="0" w:after="120"/>
        <w:ind w:firstLine="709" w:left="709" w:right="6"/>
        <w:jc w:val="both"/>
        <w:rPr>
          <w:rFonts w:ascii="Arial" w:hAnsi="Arial" w:cs="Arial"/>
        </w:rPr>
      </w:pPr>
      <w:r>
        <w:rPr>
          <w:rFonts w:cs="Arial" w:ascii="Arial" w:hAnsi="Arial"/>
        </w:rPr>
        <w:t xml:space="preserve">- </w:t>
        <w:tab/>
        <w:t>Padres, madres, tutores, tutoras o representantes legales.</w:t>
      </w:r>
    </w:p>
    <w:p>
      <w:pPr>
        <w:pStyle w:val="NormalWeb"/>
        <w:shd w:val="clear" w:color="auto" w:fill="FFFFFF"/>
        <w:tabs>
          <w:tab w:val="clear" w:pos="720"/>
          <w:tab w:val="left" w:pos="1701" w:leader="none"/>
        </w:tabs>
        <w:suppressAutoHyphens w:val="true"/>
        <w:spacing w:lineRule="auto" w:line="360"/>
        <w:ind w:left="340"/>
        <w:jc w:val="both"/>
        <w:rPr/>
      </w:pPr>
      <w:r>
        <w:rPr>
          <w:rFonts w:eastAsia="Arial" w:cs="Arial" w:ascii="Arial" w:hAnsi="Arial"/>
        </w:rPr>
        <w:t xml:space="preserve">          </w:t>
      </w:r>
      <w:r>
        <w:rPr>
          <w:rFonts w:cs="Arial" w:ascii="Arial" w:hAnsi="Arial"/>
        </w:rPr>
        <w:t>- Los hijos/as menores no emancipados/as, así como los hijos/as mayores de edad incapacitados/as judicialmente o afectados/as de discapacidad, sujetos/as a la patria potestad. También se considerarán miembros de la unidad familiar, a efectos del cálculo de renta per cápita, los/las hijos/as en pre-adopción, tutela o acogimiento familiar.</w:t>
      </w:r>
    </w:p>
    <w:p>
      <w:pPr>
        <w:pStyle w:val="NormalWeb"/>
        <w:shd w:val="clear" w:color="auto" w:fill="FFFFFF"/>
        <w:tabs>
          <w:tab w:val="clear" w:pos="720"/>
          <w:tab w:val="left" w:pos="1701" w:leader="none"/>
        </w:tabs>
        <w:suppressAutoHyphens w:val="true"/>
        <w:spacing w:lineRule="auto" w:line="360"/>
        <w:ind w:firstLine="709" w:left="709" w:right="6"/>
        <w:jc w:val="both"/>
        <w:rPr>
          <w:rFonts w:ascii="Arial" w:hAnsi="Arial" w:cs="Arial"/>
        </w:rPr>
      </w:pPr>
      <w:r>
        <w:rPr>
          <w:rFonts w:cs="Arial" w:ascii="Arial" w:hAnsi="Arial"/>
        </w:rPr>
      </w:r>
    </w:p>
    <w:p>
      <w:pPr>
        <w:pStyle w:val="NormalWeb"/>
        <w:shd w:val="clear" w:color="auto" w:fill="FFFFFF"/>
        <w:tabs>
          <w:tab w:val="clear" w:pos="720"/>
          <w:tab w:val="left" w:pos="333" w:leader="none"/>
          <w:tab w:val="left" w:pos="345" w:leader="none"/>
          <w:tab w:val="left" w:pos="400" w:leader="none"/>
        </w:tabs>
        <w:spacing w:lineRule="auto" w:line="360"/>
        <w:ind w:right="6"/>
        <w:rPr>
          <w:rFonts w:ascii="Arial" w:hAnsi="Arial" w:cs="Arial"/>
          <w:b/>
        </w:rPr>
      </w:pPr>
      <w:r>
        <w:rPr>
          <w:rFonts w:cs="Arial" w:ascii="Arial" w:hAnsi="Arial"/>
          <w:b/>
        </w:rPr>
        <w:t xml:space="preserve">A. 1 Tramos Renta por Unidad Familiar </w:t>
      </w:r>
    </w:p>
    <w:p>
      <w:pPr>
        <w:pStyle w:val="NormalWeb"/>
        <w:shd w:val="clear" w:color="auto" w:fill="FFFFFF"/>
        <w:spacing w:lineRule="auto" w:line="360"/>
        <w:ind w:firstLine="709" w:left="709" w:right="6"/>
        <w:rPr>
          <w:rFonts w:ascii="Arial" w:hAnsi="Arial" w:cs="Arial"/>
          <w:b/>
        </w:rPr>
      </w:pPr>
      <w:r>
        <w:rPr>
          <w:rFonts w:cs="Arial" w:ascii="Arial" w:hAnsi="Arial"/>
          <w:b/>
        </w:rPr>
      </w:r>
    </w:p>
    <w:tbl>
      <w:tblPr>
        <w:tblW w:w="5413" w:type="dxa"/>
        <w:jc w:val="left"/>
        <w:tblInd w:w="1083" w:type="dxa"/>
        <w:tblLayout w:type="fixed"/>
        <w:tblCellMar>
          <w:top w:w="15" w:type="dxa"/>
          <w:left w:w="15" w:type="dxa"/>
          <w:bottom w:w="15" w:type="dxa"/>
          <w:right w:w="15" w:type="dxa"/>
        </w:tblCellMar>
        <w:tblLook w:firstRow="1" w:noVBand="1" w:lastRow="0" w:firstColumn="1" w:lastColumn="0" w:noHBand="0" w:val="04a0"/>
      </w:tblPr>
      <w:tblGrid>
        <w:gridCol w:w="3799"/>
        <w:gridCol w:w="1613"/>
      </w:tblGrid>
      <w:tr>
        <w:trPr>
          <w:trHeight w:val="150" w:hRule="atLeast"/>
        </w:trPr>
        <w:tc>
          <w:tcPr>
            <w:tcW w:w="3799" w:type="dxa"/>
            <w:tcBorders>
              <w:top w:val="single" w:sz="6" w:space="0" w:color="999999"/>
              <w:left w:val="single" w:sz="6" w:space="0" w:color="999999"/>
              <w:bottom w:val="single" w:sz="6" w:space="0" w:color="999999"/>
            </w:tcBorders>
            <w:shd w:color="auto" w:fill="999999" w:val="clear"/>
            <w:vAlign w:val="center"/>
          </w:tcPr>
          <w:p>
            <w:pPr>
              <w:pStyle w:val="Normal"/>
              <w:spacing w:lineRule="auto" w:line="360"/>
              <w:rPr>
                <w:b/>
                <w:bCs/>
              </w:rPr>
            </w:pPr>
            <w:r>
              <w:rPr>
                <w:b/>
                <w:bCs/>
              </w:rPr>
              <w:t>Tramos de Renta</w:t>
            </w:r>
          </w:p>
        </w:tc>
        <w:tc>
          <w:tcPr>
            <w:tcW w:w="1613" w:type="dxa"/>
            <w:tcBorders>
              <w:top w:val="single" w:sz="6" w:space="0" w:color="999999"/>
              <w:left w:val="single" w:sz="6" w:space="0" w:color="999999"/>
              <w:bottom w:val="single" w:sz="6" w:space="0" w:color="999999"/>
              <w:right w:val="single" w:sz="6" w:space="0" w:color="999999"/>
            </w:tcBorders>
            <w:shd w:color="auto" w:fill="999999" w:val="clear"/>
            <w:vAlign w:val="center"/>
          </w:tcPr>
          <w:p>
            <w:pPr>
              <w:pStyle w:val="Normal"/>
              <w:spacing w:lineRule="auto" w:line="360"/>
              <w:rPr>
                <w:b/>
                <w:bCs/>
              </w:rPr>
            </w:pPr>
            <w:r>
              <w:rPr>
                <w:b/>
                <w:bCs/>
              </w:rPr>
              <w:t>Puntos</w:t>
            </w:r>
          </w:p>
        </w:tc>
      </w:tr>
      <w:tr>
        <w:trPr>
          <w:trHeight w:val="150" w:hRule="atLeast"/>
        </w:trPr>
        <w:tc>
          <w:tcPr>
            <w:tcW w:w="3799" w:type="dxa"/>
            <w:tcBorders>
              <w:top w:val="single" w:sz="6" w:space="0" w:color="999999"/>
              <w:left w:val="single" w:sz="6" w:space="0" w:color="999999"/>
              <w:bottom w:val="single" w:sz="6" w:space="0" w:color="999999"/>
            </w:tcBorders>
            <w:shd w:color="auto" w:fill="EEEEEE" w:val="clear"/>
            <w:vAlign w:val="center"/>
          </w:tcPr>
          <w:p>
            <w:pPr>
              <w:pStyle w:val="Normal"/>
              <w:spacing w:lineRule="auto" w:line="360"/>
              <w:rPr/>
            </w:pPr>
            <w:r>
              <w:rPr/>
              <w:t>Menos de 15.000,00 €</w:t>
            </w:r>
          </w:p>
        </w:tc>
        <w:tc>
          <w:tcPr>
            <w:tcW w:w="1613" w:type="dxa"/>
            <w:tcBorders>
              <w:top w:val="single" w:sz="6" w:space="0" w:color="999999"/>
              <w:left w:val="single" w:sz="6" w:space="0" w:color="999999"/>
              <w:bottom w:val="single" w:sz="6" w:space="0" w:color="999999"/>
              <w:right w:val="single" w:sz="6" w:space="0" w:color="999999"/>
            </w:tcBorders>
            <w:shd w:color="auto" w:fill="EEEEEE" w:val="clear"/>
            <w:vAlign w:val="center"/>
          </w:tcPr>
          <w:p>
            <w:pPr>
              <w:pStyle w:val="Normal"/>
              <w:spacing w:lineRule="auto" w:line="360"/>
              <w:rPr>
                <w:b/>
              </w:rPr>
            </w:pPr>
            <w:r>
              <w:rPr>
                <w:b/>
              </w:rPr>
              <w:t>3.00</w:t>
            </w:r>
          </w:p>
        </w:tc>
      </w:tr>
      <w:tr>
        <w:trPr>
          <w:trHeight w:val="150" w:hRule="atLeast"/>
        </w:trPr>
        <w:tc>
          <w:tcPr>
            <w:tcW w:w="3799" w:type="dxa"/>
            <w:tcBorders>
              <w:left w:val="single" w:sz="6" w:space="0" w:color="999999"/>
              <w:bottom w:val="single" w:sz="6" w:space="0" w:color="999999"/>
            </w:tcBorders>
            <w:shd w:color="auto" w:fill="EEEEEE" w:val="clear"/>
            <w:vAlign w:val="center"/>
          </w:tcPr>
          <w:p>
            <w:pPr>
              <w:pStyle w:val="Normal"/>
              <w:spacing w:lineRule="auto" w:line="360"/>
              <w:rPr/>
            </w:pPr>
            <w:r>
              <w:rPr/>
              <w:t>15.000,01 - 20.000,00 €</w:t>
            </w:r>
          </w:p>
        </w:tc>
        <w:tc>
          <w:tcPr>
            <w:tcW w:w="1613" w:type="dxa"/>
            <w:tcBorders>
              <w:left w:val="single" w:sz="6" w:space="0" w:color="999999"/>
              <w:bottom w:val="single" w:sz="6" w:space="0" w:color="999999"/>
              <w:right w:val="single" w:sz="6" w:space="0" w:color="999999"/>
            </w:tcBorders>
            <w:shd w:color="auto" w:fill="EEEEEE" w:val="clear"/>
            <w:vAlign w:val="center"/>
          </w:tcPr>
          <w:p>
            <w:pPr>
              <w:pStyle w:val="Normal"/>
              <w:spacing w:lineRule="auto" w:line="360"/>
              <w:rPr/>
            </w:pPr>
            <w:r>
              <w:rPr>
                <w:rFonts w:eastAsia="Arial"/>
                <w:b/>
              </w:rPr>
              <w:t xml:space="preserve"> </w:t>
            </w:r>
            <w:r>
              <w:rPr>
                <w:b/>
              </w:rPr>
              <w:t>2.00</w:t>
            </w:r>
          </w:p>
        </w:tc>
      </w:tr>
      <w:tr>
        <w:trPr>
          <w:trHeight w:val="150" w:hRule="atLeast"/>
        </w:trPr>
        <w:tc>
          <w:tcPr>
            <w:tcW w:w="3799" w:type="dxa"/>
            <w:tcBorders>
              <w:left w:val="single" w:sz="6" w:space="0" w:color="999999"/>
              <w:bottom w:val="single" w:sz="6" w:space="0" w:color="999999"/>
            </w:tcBorders>
            <w:shd w:color="auto" w:fill="EEEEEE" w:val="clear"/>
            <w:vAlign w:val="center"/>
          </w:tcPr>
          <w:p>
            <w:pPr>
              <w:pStyle w:val="Normal"/>
              <w:spacing w:lineRule="auto" w:line="360"/>
              <w:rPr/>
            </w:pPr>
            <w:r>
              <w:rPr/>
              <w:t>20.000,01 - 25.000,00 €</w:t>
            </w:r>
          </w:p>
        </w:tc>
        <w:tc>
          <w:tcPr>
            <w:tcW w:w="1613" w:type="dxa"/>
            <w:tcBorders>
              <w:left w:val="single" w:sz="6" w:space="0" w:color="999999"/>
              <w:bottom w:val="single" w:sz="6" w:space="0" w:color="999999"/>
              <w:right w:val="single" w:sz="6" w:space="0" w:color="999999"/>
            </w:tcBorders>
            <w:shd w:color="auto" w:fill="EEEEEE" w:val="clear"/>
            <w:vAlign w:val="center"/>
          </w:tcPr>
          <w:p>
            <w:pPr>
              <w:pStyle w:val="Normal"/>
              <w:spacing w:lineRule="auto" w:line="360"/>
              <w:rPr/>
            </w:pPr>
            <w:r>
              <w:rPr>
                <w:rFonts w:eastAsia="Arial"/>
                <w:b/>
              </w:rPr>
              <w:t xml:space="preserve"> </w:t>
            </w:r>
            <w:r>
              <w:rPr>
                <w:b/>
              </w:rPr>
              <w:t>1.00</w:t>
            </w:r>
          </w:p>
        </w:tc>
      </w:tr>
      <w:tr>
        <w:trPr>
          <w:trHeight w:val="150" w:hRule="atLeast"/>
        </w:trPr>
        <w:tc>
          <w:tcPr>
            <w:tcW w:w="3799" w:type="dxa"/>
            <w:tcBorders>
              <w:left w:val="single" w:sz="6" w:space="0" w:color="999999"/>
              <w:bottom w:val="single" w:sz="6" w:space="0" w:color="999999"/>
            </w:tcBorders>
            <w:shd w:color="auto" w:fill="EEEEEE" w:val="clear"/>
            <w:vAlign w:val="center"/>
          </w:tcPr>
          <w:p>
            <w:pPr>
              <w:pStyle w:val="Normal"/>
              <w:spacing w:lineRule="auto" w:line="360"/>
              <w:rPr/>
            </w:pPr>
            <w:r>
              <w:rPr/>
              <w:t>Más de 25.000,00 €</w:t>
            </w:r>
          </w:p>
        </w:tc>
        <w:tc>
          <w:tcPr>
            <w:tcW w:w="1613" w:type="dxa"/>
            <w:tcBorders>
              <w:left w:val="single" w:sz="6" w:space="0" w:color="999999"/>
              <w:bottom w:val="single" w:sz="6" w:space="0" w:color="999999"/>
              <w:right w:val="single" w:sz="6" w:space="0" w:color="999999"/>
            </w:tcBorders>
            <w:shd w:color="auto" w:fill="EEEEEE" w:val="clear"/>
            <w:vAlign w:val="center"/>
          </w:tcPr>
          <w:p>
            <w:pPr>
              <w:pStyle w:val="Normal"/>
              <w:spacing w:lineRule="auto" w:line="360"/>
              <w:rPr/>
            </w:pPr>
            <w:r>
              <w:rPr>
                <w:rFonts w:eastAsia="Arial"/>
                <w:b/>
              </w:rPr>
              <w:t xml:space="preserve"> </w:t>
            </w:r>
            <w:r>
              <w:rPr>
                <w:b/>
              </w:rPr>
              <w:t>0.50</w:t>
            </w:r>
          </w:p>
        </w:tc>
      </w:tr>
    </w:tbl>
    <w:p>
      <w:pPr>
        <w:pStyle w:val="NormalWeb"/>
        <w:shd w:val="clear" w:color="auto" w:fill="FFFFFF"/>
        <w:spacing w:lineRule="auto" w:line="360"/>
        <w:ind w:firstLine="709" w:left="709" w:right="6"/>
        <w:rPr>
          <w:rFonts w:ascii="Arial" w:hAnsi="Arial" w:cs="Arial"/>
          <w:b/>
        </w:rPr>
      </w:pPr>
      <w:r>
        <w:rPr>
          <w:rFonts w:cs="Arial" w:ascii="Arial" w:hAnsi="Arial"/>
          <w:b/>
        </w:rPr>
      </w:r>
    </w:p>
    <w:p>
      <w:pPr>
        <w:pStyle w:val="NormalWeb"/>
        <w:shd w:val="clear" w:color="auto" w:fill="FFFFFF"/>
        <w:spacing w:lineRule="auto" w:line="360"/>
        <w:ind w:firstLine="709" w:left="709" w:right="6"/>
        <w:rPr>
          <w:rFonts w:ascii="Arial" w:hAnsi="Arial" w:cs="Arial"/>
          <w:b/>
        </w:rPr>
      </w:pPr>
      <w:r>
        <w:rPr>
          <w:rFonts w:cs="Arial" w:ascii="Arial" w:hAnsi="Arial"/>
          <w:b/>
        </w:rPr>
      </w:r>
    </w:p>
    <w:p>
      <w:pPr>
        <w:pStyle w:val="Normal"/>
        <w:widowControl/>
        <w:numPr>
          <w:ilvl w:val="0"/>
          <w:numId w:val="9"/>
        </w:numPr>
        <w:suppressAutoHyphens w:val="true"/>
        <w:spacing w:lineRule="auto" w:line="360"/>
        <w:ind w:hanging="340" w:left="397"/>
        <w:jc w:val="both"/>
        <w:rPr/>
      </w:pPr>
      <w:r>
        <w:rPr>
          <w:b/>
        </w:rPr>
        <w:t>Existencia de otros/as menores de 0 a 3 años matriculados de la misma unidad familiar.</w:t>
      </w:r>
    </w:p>
    <w:p>
      <w:pPr>
        <w:pStyle w:val="Normal"/>
        <w:spacing w:lineRule="auto" w:line="360"/>
        <w:ind w:left="786"/>
        <w:rPr>
          <w:b/>
        </w:rPr>
      </w:pPr>
      <w:r>
        <w:rPr>
          <w:b/>
        </w:rPr>
      </w:r>
    </w:p>
    <w:p>
      <w:pPr>
        <w:pStyle w:val="Normal"/>
        <w:widowControl/>
        <w:numPr>
          <w:ilvl w:val="0"/>
          <w:numId w:val="10"/>
        </w:numPr>
        <w:spacing w:lineRule="auto" w:line="360"/>
        <w:ind w:hanging="357" w:left="1066"/>
        <w:jc w:val="both"/>
        <w:rPr/>
      </w:pPr>
      <w:r>
        <w:rPr/>
        <w:t>Segundo menor de la unidad familiar: 4 puntos.</w:t>
        <w:tab/>
        <w:tab/>
      </w:r>
    </w:p>
    <w:p>
      <w:pPr>
        <w:pStyle w:val="Normal"/>
        <w:spacing w:lineRule="auto" w:line="360"/>
        <w:rPr/>
      </w:pPr>
      <w:r>
        <w:rPr/>
        <w:tab/>
      </w:r>
    </w:p>
    <w:p>
      <w:pPr>
        <w:pStyle w:val="Normal"/>
        <w:widowControl/>
        <w:numPr>
          <w:ilvl w:val="0"/>
          <w:numId w:val="10"/>
        </w:numPr>
        <w:spacing w:lineRule="auto" w:line="360"/>
        <w:jc w:val="both"/>
        <w:rPr/>
      </w:pPr>
      <w:r>
        <w:rPr/>
        <w:t>A partir del tercer menor de la unidad familiar: 2</w:t>
      </w:r>
      <w:r>
        <w:rPr>
          <w:b/>
        </w:rPr>
        <w:t xml:space="preserve"> punto.</w:t>
      </w:r>
    </w:p>
    <w:p>
      <w:pPr>
        <w:pStyle w:val="Normal"/>
        <w:widowControl/>
        <w:spacing w:lineRule="auto" w:line="360"/>
        <w:ind w:left="1068"/>
        <w:rPr>
          <w:b/>
        </w:rPr>
      </w:pPr>
      <w:r>
        <w:rPr>
          <w:b/>
        </w:rPr>
      </w:r>
    </w:p>
    <w:p>
      <w:pPr>
        <w:pStyle w:val="Normal"/>
        <w:widowControl/>
        <w:spacing w:lineRule="auto" w:line="360"/>
        <w:ind w:left="1068"/>
        <w:rPr>
          <w:b/>
        </w:rPr>
      </w:pPr>
      <w:r>
        <w:rPr>
          <w:b/>
        </w:rPr>
      </w:r>
    </w:p>
    <w:p>
      <w:pPr>
        <w:pStyle w:val="Normal"/>
        <w:widowControl/>
        <w:numPr>
          <w:ilvl w:val="0"/>
          <w:numId w:val="9"/>
        </w:numPr>
        <w:tabs>
          <w:tab w:val="clear" w:pos="720"/>
          <w:tab w:val="left" w:pos="1530" w:leader="none"/>
        </w:tabs>
        <w:spacing w:lineRule="auto" w:line="360"/>
        <w:ind w:hanging="340" w:left="283"/>
        <w:jc w:val="both"/>
        <w:rPr/>
      </w:pPr>
      <w:r>
        <w:rPr>
          <w:b/>
        </w:rPr>
        <w:t>Situación laboral y familiar.</w:t>
      </w:r>
    </w:p>
    <w:p>
      <w:pPr>
        <w:pStyle w:val="Footer"/>
        <w:spacing w:lineRule="auto" w:line="360"/>
        <w:ind w:firstLine="708"/>
        <w:rPr>
          <w:b/>
        </w:rPr>
      </w:pPr>
      <w:r>
        <w:rPr>
          <w:b/>
        </w:rPr>
      </w:r>
    </w:p>
    <w:p>
      <w:pPr>
        <w:pStyle w:val="Normal"/>
        <w:suppressAutoHyphens w:val="true"/>
        <w:spacing w:lineRule="auto" w:line="360"/>
        <w:ind w:left="340"/>
        <w:jc w:val="both"/>
        <w:rPr/>
      </w:pPr>
      <w:r>
        <w:rPr/>
        <w:t>a) Familia donde las personas responsables del menor que trabajan a jornada completa: 5 puntos.</w:t>
      </w:r>
    </w:p>
    <w:p>
      <w:pPr>
        <w:pStyle w:val="Normal"/>
        <w:suppressAutoHyphens w:val="true"/>
        <w:spacing w:lineRule="auto" w:line="360"/>
        <w:ind w:left="340"/>
        <w:jc w:val="both"/>
        <w:rPr/>
      </w:pPr>
      <w:r>
        <w:rPr/>
        <w:t>b) Familia monoparental/familia numerosa: 4 puntos.</w:t>
      </w:r>
    </w:p>
    <w:p>
      <w:pPr>
        <w:pStyle w:val="Normal"/>
        <w:suppressAutoHyphens w:val="true"/>
        <w:spacing w:lineRule="auto" w:line="360"/>
        <w:ind w:left="340"/>
        <w:jc w:val="both"/>
        <w:rPr/>
      </w:pPr>
      <w:r>
        <w:rPr/>
        <w:t>c) Hijos e hijas del personal que presta el servicio de Educación Infantil de Primer Ciclo en los centros municipales: 3 puntos (esta puntuación no será acumulable en el caso de que más de una persona responsable del/la menor trabaje en la prestación del servicio).</w:t>
      </w:r>
    </w:p>
    <w:p>
      <w:pPr>
        <w:pStyle w:val="Normal"/>
        <w:suppressAutoHyphens w:val="true"/>
        <w:spacing w:lineRule="auto" w:line="360"/>
        <w:ind w:left="340"/>
        <w:jc w:val="both"/>
        <w:rPr/>
      </w:pPr>
      <w:r>
        <w:rPr/>
        <w:t>d) Familia donde una sola de las personas responsables del/la menor trabaja a jornada completa y la otra persona a tiempo parcial o cursa estudios oficiales/ formación ocupacional: 2 puntos.</w:t>
      </w:r>
    </w:p>
    <w:p>
      <w:pPr>
        <w:pStyle w:val="Normal"/>
        <w:suppressAutoHyphens w:val="true"/>
        <w:spacing w:lineRule="auto" w:line="360"/>
        <w:ind w:left="340"/>
        <w:jc w:val="both"/>
        <w:rPr/>
      </w:pPr>
      <w:r>
        <w:rPr/>
        <w:t>e) Familia donde una sola de las personas responsables del/la menor trabaja a jornada completa y la otra persona está en desempleo/búsqueda de empleo: 1 puntos.</w:t>
      </w:r>
    </w:p>
    <w:p>
      <w:pPr>
        <w:pStyle w:val="Normal"/>
        <w:spacing w:lineRule="auto" w:line="360"/>
        <w:ind w:left="1800"/>
        <w:jc w:val="both"/>
        <w:rPr/>
      </w:pPr>
      <w:r>
        <w:rPr/>
      </w:r>
    </w:p>
    <w:p>
      <w:pPr>
        <w:pStyle w:val="Normal"/>
        <w:suppressAutoHyphens w:val="true"/>
        <w:spacing w:lineRule="auto" w:line="360"/>
        <w:ind w:firstLine="680" w:left="340"/>
        <w:jc w:val="both"/>
        <w:rPr>
          <w:color w:val="000000"/>
        </w:rPr>
      </w:pPr>
      <w:r>
        <w:rPr>
          <w:color w:val="000000"/>
        </w:rPr>
        <w:t>NOTA: En los casos en los que una de las personas responsables de la unidad familiar esté enfermo/a, con impedimento para atender al/la menor (Discapacidad mínima del 65% debidamente acreditada), se estará a lo dispuesto en los casos de familias monoparentales.</w:t>
      </w:r>
    </w:p>
    <w:p>
      <w:pPr>
        <w:pStyle w:val="Normal"/>
        <w:spacing w:lineRule="auto" w:line="360"/>
        <w:ind w:left="708"/>
        <w:jc w:val="both"/>
        <w:rPr>
          <w:color w:val="000000"/>
        </w:rPr>
      </w:pPr>
      <w:r>
        <w:rPr>
          <w:color w:val="000000"/>
        </w:rPr>
        <w:tab/>
      </w:r>
    </w:p>
    <w:p>
      <w:pPr>
        <w:pStyle w:val="Normal"/>
        <w:spacing w:lineRule="auto" w:line="360"/>
        <w:ind w:left="708"/>
        <w:jc w:val="both"/>
        <w:rPr>
          <w:color w:val="000000"/>
        </w:rPr>
      </w:pPr>
      <w:r>
        <w:rPr>
          <w:color w:val="000000"/>
        </w:rPr>
      </w:r>
    </w:p>
    <w:p>
      <w:pPr>
        <w:pStyle w:val="Normal"/>
        <w:spacing w:lineRule="auto" w:line="360"/>
        <w:ind w:left="708"/>
        <w:jc w:val="both"/>
        <w:rPr>
          <w:color w:val="000000"/>
        </w:rPr>
      </w:pPr>
      <w:r>
        <w:rPr>
          <w:color w:val="000000"/>
        </w:rPr>
      </w:r>
    </w:p>
    <w:p>
      <w:pPr>
        <w:pStyle w:val="Normal"/>
        <w:spacing w:lineRule="auto" w:line="360"/>
        <w:ind w:left="708"/>
        <w:jc w:val="both"/>
        <w:rPr>
          <w:color w:val="000000"/>
        </w:rPr>
      </w:pPr>
      <w:r>
        <w:rPr>
          <w:color w:val="000000"/>
        </w:rPr>
        <w:tab/>
        <w:tab/>
        <w:tab/>
        <w:t xml:space="preserve">      </w:t>
      </w:r>
    </w:p>
    <w:p>
      <w:pPr>
        <w:pStyle w:val="Normal"/>
        <w:spacing w:lineRule="auto" w:line="360"/>
        <w:ind w:left="-57"/>
        <w:rPr>
          <w:b/>
        </w:rPr>
      </w:pPr>
      <w:r>
        <w:rPr>
          <w:b/>
        </w:rPr>
        <w:t>D. Criterios de baremación: Complementarios.</w:t>
      </w:r>
    </w:p>
    <w:p>
      <w:pPr>
        <w:pStyle w:val="Normal"/>
        <w:spacing w:lineRule="auto" w:line="360"/>
        <w:ind w:firstLine="708"/>
        <w:rPr>
          <w:b/>
        </w:rPr>
      </w:pPr>
      <w:r>
        <w:rPr>
          <w:b/>
        </w:rPr>
      </w:r>
    </w:p>
    <w:p>
      <w:pPr>
        <w:pStyle w:val="Normal"/>
        <w:tabs>
          <w:tab w:val="clear" w:pos="720"/>
          <w:tab w:val="left" w:pos="7938" w:leader="none"/>
        </w:tabs>
        <w:suppressAutoHyphens w:val="true"/>
        <w:spacing w:lineRule="auto" w:line="360"/>
        <w:ind w:left="340"/>
        <w:jc w:val="both"/>
        <w:rPr/>
      </w:pPr>
      <w:r>
        <w:rPr/>
        <w:t xml:space="preserve">a. Alumnado con Necesidades Educativas Especiales, justificado debidamente con los informes profesionales correspondientes.                             </w:t>
      </w:r>
      <w:r>
        <w:rPr>
          <w:b/>
        </w:rPr>
        <w:t>4 puntos.</w:t>
      </w:r>
    </w:p>
    <w:p>
      <w:pPr>
        <w:pStyle w:val="Normal"/>
        <w:suppressAutoHyphens w:val="true"/>
        <w:spacing w:lineRule="auto" w:line="360"/>
        <w:ind w:left="340"/>
        <w:jc w:val="both"/>
        <w:rPr/>
      </w:pPr>
      <w:r>
        <w:rPr/>
        <w:t xml:space="preserve">b. Circunstancias relevantes de carácter social justificada debidamente ante la Comisión (a través de informe de Servicios Sociales) </w:t>
      </w:r>
      <w:r>
        <w:rPr>
          <w:b/>
        </w:rPr>
        <w:t>3 puntos.</w:t>
      </w:r>
    </w:p>
    <w:p>
      <w:pPr>
        <w:pStyle w:val="Normal"/>
        <w:suppressAutoHyphens w:val="true"/>
        <w:spacing w:lineRule="auto" w:line="360"/>
        <w:ind w:left="340"/>
        <w:jc w:val="both"/>
        <w:rPr/>
      </w:pPr>
      <w:r>
        <w:rPr/>
        <w:t>c. Condición de discapacidad reconocida (mínimo 33%) de las personas responsables del/la menor o hermanos/as del alumno/a.</w:t>
      </w:r>
      <w:r>
        <w:rPr>
          <w:b/>
        </w:rPr>
        <w:t xml:space="preserve">2 puntos. </w:t>
      </w:r>
    </w:p>
    <w:p>
      <w:pPr>
        <w:pStyle w:val="Normal"/>
        <w:tabs>
          <w:tab w:val="clear" w:pos="720"/>
          <w:tab w:val="left" w:pos="7938" w:leader="none"/>
        </w:tabs>
        <w:spacing w:lineRule="auto" w:line="360"/>
        <w:ind w:firstLine="708"/>
        <w:rPr>
          <w:b/>
          <w:color w:val="000000"/>
        </w:rPr>
      </w:pPr>
      <w:r>
        <w:rPr>
          <w:b/>
          <w:color w:val="000000"/>
        </w:rPr>
      </w:r>
    </w:p>
    <w:p>
      <w:pPr>
        <w:pStyle w:val="Normal"/>
        <w:spacing w:lineRule="auto" w:line="360"/>
        <w:ind w:hanging="57"/>
        <w:rPr>
          <w:b/>
        </w:rPr>
      </w:pPr>
      <w:r>
        <w:rPr>
          <w:b/>
        </w:rPr>
        <w:t>E. Criterios de baremación: de Desempate.</w:t>
      </w:r>
    </w:p>
    <w:p>
      <w:pPr>
        <w:pStyle w:val="Normal"/>
        <w:spacing w:lineRule="auto" w:line="360"/>
        <w:ind w:left="705"/>
        <w:rPr>
          <w:b/>
        </w:rPr>
      </w:pPr>
      <w:r>
        <w:rPr>
          <w:b/>
        </w:rPr>
      </w:r>
    </w:p>
    <w:p>
      <w:pPr>
        <w:pStyle w:val="Normal"/>
        <w:spacing w:lineRule="auto" w:line="360"/>
        <w:rPr/>
      </w:pPr>
      <w:r>
        <w:rPr/>
        <w:t>Los empates que, en su caso se produzcan, se dirimirán aplicando hasta</w:t>
      </w:r>
    </w:p>
    <w:p>
      <w:pPr>
        <w:pStyle w:val="Normal"/>
        <w:spacing w:lineRule="auto" w:line="360"/>
        <w:rPr/>
      </w:pPr>
      <w:r>
        <w:rPr/>
        <w:t>el momento en que se produzca el desempate, los criterios que exponen</w:t>
      </w:r>
    </w:p>
    <w:p>
      <w:pPr>
        <w:pStyle w:val="Normal"/>
        <w:spacing w:lineRule="auto" w:line="360"/>
        <w:rPr/>
      </w:pPr>
      <w:r>
        <w:rPr/>
        <w:t>a continuación, en el orden establecido:</w:t>
      </w:r>
    </w:p>
    <w:p>
      <w:pPr>
        <w:pStyle w:val="Normal"/>
        <w:spacing w:lineRule="auto" w:line="360"/>
        <w:rPr/>
      </w:pPr>
      <w:r>
        <w:rPr/>
      </w:r>
    </w:p>
    <w:p>
      <w:pPr>
        <w:pStyle w:val="Normal"/>
        <w:spacing w:lineRule="auto" w:line="360"/>
        <w:ind w:firstLine="709"/>
        <w:jc w:val="both"/>
        <w:rPr>
          <w:b/>
          <w:bCs/>
        </w:rPr>
      </w:pPr>
      <w:r>
        <w:rPr>
          <w:b/>
          <w:bCs/>
        </w:rPr>
        <w:t>a) Mayor puntuación en el punto A.</w:t>
      </w:r>
    </w:p>
    <w:p>
      <w:pPr>
        <w:pStyle w:val="Normal"/>
        <w:spacing w:lineRule="auto" w:line="360"/>
        <w:ind w:firstLine="709"/>
        <w:jc w:val="both"/>
        <w:rPr>
          <w:b/>
          <w:bCs/>
        </w:rPr>
      </w:pPr>
      <w:r>
        <w:rPr>
          <w:b/>
          <w:bCs/>
        </w:rPr>
        <w:t>b) Mayor puntuación en el punto D.</w:t>
      </w:r>
    </w:p>
    <w:p>
      <w:pPr>
        <w:pStyle w:val="Normal"/>
        <w:spacing w:lineRule="auto" w:line="360"/>
        <w:ind w:firstLine="709"/>
        <w:jc w:val="both"/>
        <w:rPr>
          <w:b/>
          <w:bCs/>
        </w:rPr>
      </w:pPr>
      <w:r>
        <w:rPr>
          <w:b/>
          <w:bCs/>
        </w:rPr>
        <w:t>c) Existencia de Necesidades Educativas Especiales.</w:t>
      </w:r>
    </w:p>
    <w:p>
      <w:pPr>
        <w:pStyle w:val="Normal"/>
        <w:spacing w:lineRule="auto" w:line="360"/>
        <w:ind w:firstLine="709"/>
        <w:jc w:val="both"/>
        <w:rPr>
          <w:b/>
          <w:bCs/>
        </w:rPr>
      </w:pPr>
      <w:r>
        <w:rPr>
          <w:b/>
          <w:bCs/>
        </w:rPr>
        <w:t>d) Asignación por sorteo público ante la Comisión de Valoración.</w:t>
      </w:r>
    </w:p>
    <w:p>
      <w:pPr>
        <w:pStyle w:val="BodyText"/>
        <w:spacing w:lineRule="auto" w:line="360"/>
        <w:jc w:val="both"/>
        <w:rPr>
          <w:b/>
          <w:bCs/>
          <w:color w:val="000000"/>
        </w:rPr>
      </w:pPr>
      <w:r>
        <w:rPr>
          <w:b/>
          <w:bCs/>
          <w:color w:val="000000"/>
        </w:rPr>
      </w:r>
    </w:p>
    <w:p>
      <w:pPr>
        <w:pStyle w:val="BodyText"/>
        <w:spacing w:lineRule="auto" w:line="360"/>
        <w:jc w:val="both"/>
        <w:rPr/>
      </w:pPr>
      <w:r>
        <w:rPr>
          <w:b/>
          <w:color w:val="000000"/>
        </w:rPr>
        <w:t>Artículo 16. Protección de datos.</w:t>
      </w:r>
    </w:p>
    <w:p>
      <w:pPr>
        <w:pStyle w:val="BodyText"/>
        <w:spacing w:lineRule="auto" w:line="360"/>
        <w:ind w:firstLine="709"/>
        <w:jc w:val="both"/>
        <w:rPr/>
      </w:pPr>
      <w:r>
        <w:rPr>
          <w:b/>
          <w:color w:val="000000"/>
        </w:rPr>
        <w:t>Responsable</w:t>
      </w:r>
      <w:r>
        <w:rPr>
          <w:color w:val="000000"/>
        </w:rPr>
        <w:t xml:space="preserve">: Se informa a los interesados que sus datos personales serán objeto de tratamiento por parte del Ayuntamiento de Las Torres de Cotillas (responsable del tratamiento), con CIF P-3003800-D, y dirección Plaza Adolfo Suárez, nº 1, 30565, Las Torres de Cotillas, Murcia. </w:t>
      </w:r>
    </w:p>
    <w:p>
      <w:pPr>
        <w:pStyle w:val="BodyText"/>
        <w:spacing w:lineRule="auto" w:line="360"/>
        <w:ind w:firstLine="709"/>
        <w:jc w:val="both"/>
        <w:rPr>
          <w:b/>
          <w:color w:val="000000"/>
        </w:rPr>
      </w:pPr>
      <w:r>
        <w:rPr>
          <w:b/>
          <w:color w:val="000000"/>
        </w:rPr>
      </w:r>
    </w:p>
    <w:p>
      <w:pPr>
        <w:pStyle w:val="BodyText"/>
        <w:spacing w:lineRule="auto" w:line="360"/>
        <w:ind w:firstLine="709"/>
        <w:jc w:val="both"/>
        <w:rPr/>
      </w:pPr>
      <w:r>
        <w:rPr>
          <w:b/>
          <w:color w:val="000000"/>
        </w:rPr>
        <w:t>Delegado de Protección de datos</w:t>
      </w:r>
      <w:r>
        <w:rPr>
          <w:color w:val="000000"/>
        </w:rPr>
        <w:t xml:space="preserve">: El Ayuntamiento de Las Torres de Cotillas cuenta con el apoyo y nombramiento del Delegado de Protección de datos, cuyos datos de contacto son: </w:t>
      </w:r>
      <w:hyperlink r:id="rId2">
        <w:r>
          <w:rPr>
            <w:rStyle w:val="Style9"/>
            <w:color w:val="000000"/>
            <w:u w:val="single"/>
          </w:rPr>
          <w:t>dpd@lastorresdecotillas.es</w:t>
        </w:r>
      </w:hyperlink>
      <w:r>
        <w:rPr>
          <w:color w:val="000000"/>
        </w:rPr>
        <w:t xml:space="preserve">.  </w:t>
      </w:r>
    </w:p>
    <w:p>
      <w:pPr>
        <w:pStyle w:val="BodyText"/>
        <w:spacing w:lineRule="auto" w:line="360"/>
        <w:ind w:firstLine="709"/>
        <w:jc w:val="both"/>
        <w:rPr>
          <w:color w:val="000000"/>
        </w:rPr>
      </w:pPr>
      <w:r>
        <w:rPr>
          <w:color w:val="000000"/>
        </w:rPr>
      </w:r>
    </w:p>
    <w:p>
      <w:pPr>
        <w:pStyle w:val="BodyText"/>
        <w:spacing w:lineRule="auto" w:line="360"/>
        <w:ind w:firstLine="709"/>
        <w:jc w:val="both"/>
        <w:rPr/>
      </w:pPr>
      <w:r>
        <w:rPr>
          <w:b/>
          <w:color w:val="000000"/>
        </w:rPr>
        <w:t>Finalidades</w:t>
      </w:r>
      <w:r>
        <w:rPr>
          <w:color w:val="000000"/>
        </w:rPr>
        <w:t>: se tratarán sus datos personales con la finalidad de:</w:t>
      </w:r>
    </w:p>
    <w:p>
      <w:pPr>
        <w:pStyle w:val="BodyText"/>
        <w:numPr>
          <w:ilvl w:val="0"/>
          <w:numId w:val="3"/>
        </w:numPr>
        <w:spacing w:lineRule="auto" w:line="360"/>
        <w:jc w:val="both"/>
        <w:rPr/>
      </w:pPr>
      <w:r>
        <w:rPr>
          <w:color w:val="000000"/>
        </w:rPr>
        <w:t>Gestionar la solicitud para la concesión de la subvención en régimen de concurrencia competitiva a asociaciones y demás entidades o personas físicas sin ánimo de lucro.</w:t>
      </w:r>
    </w:p>
    <w:p>
      <w:pPr>
        <w:pStyle w:val="BodyText"/>
        <w:numPr>
          <w:ilvl w:val="0"/>
          <w:numId w:val="3"/>
        </w:numPr>
        <w:suppressAutoHyphens w:val="true"/>
        <w:spacing w:lineRule="auto" w:line="360"/>
        <w:ind w:hanging="357" w:left="714"/>
        <w:jc w:val="both"/>
        <w:rPr/>
      </w:pPr>
      <w:r>
        <w:rPr>
          <w:color w:val="000000"/>
        </w:rPr>
        <w:t>Gestionar la justificación de la ayuda recibida en los términos de las presentes bases.</w:t>
      </w:r>
    </w:p>
    <w:p>
      <w:pPr>
        <w:pStyle w:val="BodyText"/>
        <w:numPr>
          <w:ilvl w:val="0"/>
          <w:numId w:val="3"/>
        </w:numPr>
        <w:spacing w:lineRule="auto" w:line="360"/>
        <w:jc w:val="both"/>
        <w:rPr/>
      </w:pPr>
      <w:r>
        <w:rPr>
          <w:color w:val="000000"/>
        </w:rPr>
        <w:t>Notificar al interesado los progresos y avances derivados de la solicitud presentada y realizar las comunicaciones que sean precisas a tal efecto.</w:t>
      </w:r>
    </w:p>
    <w:p>
      <w:pPr>
        <w:pStyle w:val="BodyText"/>
        <w:spacing w:lineRule="auto" w:line="360"/>
        <w:ind w:left="720"/>
        <w:jc w:val="both"/>
        <w:rPr>
          <w:color w:val="000000"/>
        </w:rPr>
      </w:pPr>
      <w:r>
        <w:rPr>
          <w:color w:val="000000"/>
        </w:rPr>
      </w:r>
    </w:p>
    <w:p>
      <w:pPr>
        <w:pStyle w:val="BodyText"/>
        <w:spacing w:lineRule="auto" w:line="360"/>
        <w:ind w:firstLine="709"/>
        <w:jc w:val="both"/>
        <w:rPr/>
      </w:pPr>
      <w:r>
        <w:rPr>
          <w:b/>
          <w:color w:val="000000"/>
        </w:rPr>
        <w:t>Legitimación</w:t>
      </w:r>
      <w:r>
        <w:rPr>
          <w:color w:val="000000"/>
        </w:rPr>
        <w:t>: El tratamiento de estos datos podrá estar legitimado en:</w:t>
      </w:r>
    </w:p>
    <w:p>
      <w:pPr>
        <w:pStyle w:val="BodyText"/>
        <w:numPr>
          <w:ilvl w:val="0"/>
          <w:numId w:val="3"/>
        </w:numPr>
        <w:spacing w:lineRule="auto" w:line="360"/>
        <w:jc w:val="both"/>
        <w:rPr/>
      </w:pPr>
      <w:r>
        <w:rPr>
          <w:color w:val="000000"/>
        </w:rPr>
        <w:t>El cumplimiento de un deber legal del responsable, a saber:</w:t>
      </w:r>
    </w:p>
    <w:p>
      <w:pPr>
        <w:pStyle w:val="BodyText"/>
        <w:numPr>
          <w:ilvl w:val="0"/>
          <w:numId w:val="6"/>
        </w:numPr>
        <w:suppressAutoHyphens w:val="true"/>
        <w:spacing w:lineRule="auto" w:line="360"/>
        <w:ind w:hanging="357" w:left="714"/>
        <w:jc w:val="both"/>
        <w:rPr/>
      </w:pPr>
      <w:r>
        <w:rPr>
          <w:color w:val="000000"/>
        </w:rPr>
        <w:t>Ley 38/2003, de 17 de noviembre, General de Subvenciones y el Reglamento que la desarrolla, la ordenanza general de subvenciones del Ayuntamiento de Las Torres de Cotillas.</w:t>
      </w:r>
    </w:p>
    <w:p>
      <w:pPr>
        <w:pStyle w:val="BodyText"/>
        <w:numPr>
          <w:ilvl w:val="0"/>
          <w:numId w:val="6"/>
        </w:numPr>
        <w:spacing w:lineRule="auto" w:line="360"/>
        <w:jc w:val="both"/>
        <w:rPr/>
      </w:pPr>
      <w:r>
        <w:rPr>
          <w:color w:val="000000"/>
        </w:rPr>
        <w:t>Ley 39/2015, de 1 de octubre, del Procedimiento Administrativo Común de las Administraciones Públicas.</w:t>
      </w:r>
    </w:p>
    <w:p>
      <w:pPr>
        <w:pStyle w:val="BodyText"/>
        <w:spacing w:lineRule="auto" w:line="360"/>
        <w:ind w:left="720"/>
        <w:jc w:val="both"/>
        <w:rPr>
          <w:color w:val="000000"/>
        </w:rPr>
      </w:pPr>
      <w:r>
        <w:rPr>
          <w:color w:val="000000"/>
        </w:rPr>
      </w:r>
    </w:p>
    <w:p>
      <w:pPr>
        <w:pStyle w:val="BodyText"/>
        <w:suppressAutoHyphens w:val="true"/>
        <w:spacing w:lineRule="auto" w:line="360"/>
        <w:ind w:firstLine="709"/>
        <w:jc w:val="both"/>
        <w:rPr/>
      </w:pPr>
      <w:r>
        <w:rPr>
          <w:b/>
          <w:color w:val="000000"/>
        </w:rPr>
        <w:t>Categoría de datos personales</w:t>
      </w:r>
      <w:r>
        <w:rPr>
          <w:color w:val="000000"/>
        </w:rPr>
        <w:t xml:space="preserve">: El responsable tratará datos identificativos del interesado (nombre, apellidos, DNI), datos de contacto (domicilio, teléfono, correo electrónico), persona de contacto, circunstancias sociales (pertenencia a asociaciones o equivalentes, solicitud de otras subvenciones o ayudas públicas y privadas para la misma actividad), datos económicos o financieros (número de cuenta corriente, estar al corriente de obligaciones tributarias y con la tesorería de la seguridad social). </w:t>
      </w:r>
    </w:p>
    <w:p>
      <w:pPr>
        <w:pStyle w:val="BodyText"/>
        <w:spacing w:lineRule="auto" w:line="360"/>
        <w:ind w:firstLine="709"/>
        <w:jc w:val="both"/>
        <w:rPr>
          <w:color w:val="000000"/>
        </w:rPr>
      </w:pPr>
      <w:r>
        <w:rPr>
          <w:color w:val="000000"/>
        </w:rPr>
      </w:r>
    </w:p>
    <w:p>
      <w:pPr>
        <w:pStyle w:val="BodyText"/>
        <w:suppressAutoHyphens w:val="true"/>
        <w:spacing w:lineRule="auto" w:line="360"/>
        <w:ind w:firstLine="709"/>
        <w:jc w:val="both"/>
        <w:rPr/>
      </w:pPr>
      <w:r>
        <w:rPr>
          <w:b/>
          <w:color w:val="000000"/>
        </w:rPr>
        <w:t>Plazo de supresión</w:t>
      </w:r>
      <w:r>
        <w:rPr>
          <w:color w:val="000000"/>
        </w:rPr>
        <w:t xml:space="preserve">: 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En cuanto a la gestión y publicación de datos de los beneficiarios de subvenciones exigidos por la Ley de Transparencia, los datos se conservarán durante el tiempo necesario que se prevea en la legislación sobre transparencia y publicidad activa en materia de subvenciones. </w:t>
      </w:r>
    </w:p>
    <w:p>
      <w:pPr>
        <w:pStyle w:val="BodyText"/>
        <w:spacing w:lineRule="auto" w:line="360"/>
        <w:ind w:firstLine="709"/>
        <w:jc w:val="both"/>
        <w:rPr/>
      </w:pPr>
      <w:r>
        <w:rPr>
          <w:b/>
          <w:color w:val="000000"/>
        </w:rPr>
        <w:t>Destinatarios</w:t>
      </w:r>
      <w:r>
        <w:rPr>
          <w:color w:val="000000"/>
        </w:rPr>
        <w:t>: Los datos podrán ser cedidos a:</w:t>
      </w:r>
    </w:p>
    <w:p>
      <w:pPr>
        <w:pStyle w:val="BodyText"/>
        <w:numPr>
          <w:ilvl w:val="0"/>
          <w:numId w:val="5"/>
        </w:numPr>
        <w:suppressAutoHyphens w:val="true"/>
        <w:spacing w:lineRule="auto" w:line="360"/>
        <w:ind w:hanging="357" w:left="204"/>
        <w:jc w:val="both"/>
        <w:rPr/>
      </w:pPr>
      <w:r>
        <w:rPr>
          <w:color w:val="000000"/>
        </w:rPr>
        <w:t>Cualquier persona que acceda a los datos publicados en la web del Ayuntamiento.</w:t>
      </w:r>
    </w:p>
    <w:p>
      <w:pPr>
        <w:pStyle w:val="BodyText"/>
        <w:numPr>
          <w:ilvl w:val="0"/>
          <w:numId w:val="5"/>
        </w:numPr>
        <w:suppressAutoHyphens w:val="true"/>
        <w:spacing w:lineRule="auto" w:line="360"/>
        <w:ind w:hanging="357" w:left="204"/>
        <w:jc w:val="both"/>
        <w:rPr/>
      </w:pPr>
      <w:r>
        <w:rPr>
          <w:color w:val="000000"/>
        </w:rPr>
        <w:t>Todas aquellas administraciones que, en base a la Ley 39/2015, de 1 de octubre, del Procedimiento Administrativo Común de las Administraciones Públicas, soliciten la información del interesado para su consulta, verificación o utilización salvo que el interesado se oponga. No cabrá la oposición cuando la aportación de la información se exigiera en el marco del ejercicio de potestades sancionadoras o de inspección.</w:t>
      </w:r>
    </w:p>
    <w:p>
      <w:pPr>
        <w:pStyle w:val="BodyText"/>
        <w:numPr>
          <w:ilvl w:val="0"/>
          <w:numId w:val="5"/>
        </w:numPr>
        <w:suppressAutoHyphens w:val="true"/>
        <w:spacing w:lineRule="auto" w:line="360"/>
        <w:ind w:hanging="357" w:left="204"/>
        <w:jc w:val="both"/>
        <w:rPr/>
      </w:pPr>
      <w:r>
        <w:rPr>
          <w:color w:val="000000"/>
        </w:rPr>
        <w:t xml:space="preserve">Cuando proceda, a la Agencia Estatal de Administración Tributaria, a la Agencia Tributaria de la Región de Murcia y a la Seguridad Social. </w:t>
      </w:r>
    </w:p>
    <w:p>
      <w:pPr>
        <w:pStyle w:val="BodyText"/>
        <w:spacing w:lineRule="auto" w:line="360"/>
        <w:ind w:left="-207"/>
        <w:jc w:val="both"/>
        <w:rPr>
          <w:color w:val="000000"/>
        </w:rPr>
      </w:pPr>
      <w:r>
        <w:rPr>
          <w:color w:val="000000"/>
        </w:rPr>
      </w:r>
    </w:p>
    <w:p>
      <w:pPr>
        <w:pStyle w:val="BodyText"/>
        <w:suppressAutoHyphens w:val="true"/>
        <w:spacing w:lineRule="auto" w:line="360"/>
        <w:ind w:firstLine="709"/>
        <w:jc w:val="both"/>
        <w:rPr/>
      </w:pPr>
      <w:r>
        <w:rPr>
          <w:b/>
          <w:color w:val="000000"/>
        </w:rPr>
        <w:t xml:space="preserve">Transferencias internacionales: </w:t>
      </w:r>
      <w:r>
        <w:rPr>
          <w:color w:val="000000"/>
        </w:rPr>
        <w:t>No están previstas transferencias internacionales de los datos.</w:t>
      </w:r>
    </w:p>
    <w:p>
      <w:pPr>
        <w:pStyle w:val="BodyText"/>
        <w:spacing w:lineRule="auto" w:line="360"/>
        <w:ind w:firstLine="709"/>
        <w:jc w:val="both"/>
        <w:rPr>
          <w:color w:val="000000"/>
        </w:rPr>
      </w:pPr>
      <w:r>
        <w:rPr>
          <w:color w:val="000000"/>
        </w:rPr>
      </w:r>
    </w:p>
    <w:p>
      <w:pPr>
        <w:pStyle w:val="BodyText"/>
        <w:spacing w:lineRule="auto" w:line="360"/>
        <w:ind w:firstLine="709"/>
        <w:jc w:val="both"/>
        <w:rPr/>
      </w:pPr>
      <w:r>
        <w:rPr>
          <w:b/>
          <w:color w:val="000000"/>
        </w:rPr>
        <w:t>Decisiones automatizadas</w:t>
      </w:r>
      <w:r>
        <w:rPr>
          <w:color w:val="000000"/>
        </w:rPr>
        <w:t>: No se realizan decisiones automatizadas.</w:t>
      </w:r>
    </w:p>
    <w:p>
      <w:pPr>
        <w:pStyle w:val="BodyText"/>
        <w:suppressAutoHyphens w:val="true"/>
        <w:spacing w:lineRule="auto" w:line="360"/>
        <w:ind w:firstLine="709"/>
        <w:jc w:val="both"/>
        <w:rPr>
          <w:color w:val="000000"/>
        </w:rPr>
      </w:pPr>
      <w:r>
        <w:rPr>
          <w:color w:val="000000"/>
        </w:rPr>
      </w:r>
    </w:p>
    <w:p>
      <w:pPr>
        <w:pStyle w:val="BodyText"/>
        <w:suppressAutoHyphens w:val="true"/>
        <w:spacing w:lineRule="auto" w:line="360"/>
        <w:jc w:val="both"/>
        <w:rPr/>
      </w:pPr>
      <w:r>
        <w:rPr>
          <w:b/>
          <w:color w:val="000000"/>
        </w:rPr>
        <w:t>Ejercicio de derechos</w:t>
      </w:r>
      <w:r>
        <w:rPr>
          <w:color w:val="000000"/>
        </w:rPr>
        <w:t xml:space="preserve">: Para ejercitar los derechos que procedan conforme a la normativa de protección de datos (acceso, rectificación, supresión, oposición, limitación, portabilidad, así como a no ser objeto de decisiones basadas únicamente en el tratamiento automatizado de sus datos, cuando procedan) frente al tratamiento de sus datos personales, puede dirigirse por escrito a la dirección postal del Ayuntamiento de las Torres de Cotillas o por correo electrónico a la siguiente dirección: </w:t>
      </w:r>
      <w:hyperlink r:id="rId3">
        <w:r>
          <w:rPr>
            <w:rStyle w:val="Style9"/>
            <w:color w:val="000000"/>
            <w:u w:val="single"/>
          </w:rPr>
          <w:t>dpd@lastorresdecotillas.es</w:t>
        </w:r>
      </w:hyperlink>
      <w:r>
        <w:rPr>
          <w:color w:val="000000"/>
        </w:rPr>
        <w:t>, facilitando copia de su DNI o documento identificativo equivalente.  Podrá dirigirse a la Agencia Española de Protección de Datos (</w:t>
      </w:r>
      <w:hyperlink r:id="rId4">
        <w:r>
          <w:rPr>
            <w:rStyle w:val="Style9"/>
            <w:color w:val="000000"/>
            <w:u w:val="single"/>
          </w:rPr>
          <w:t>www.aepd</w:t>
        </w:r>
      </w:hyperlink>
      <w:r>
        <w:rPr>
          <w:color w:val="000000"/>
        </w:rPr>
        <w:t>.es) para presentar una reclamación cuando no considere debidamente atendida su solicitud.</w:t>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t>ANEXO I</w:t>
      </w:r>
    </w:p>
    <w:p>
      <w:pPr>
        <w:pStyle w:val="Normal"/>
        <w:spacing w:lineRule="auto" w:line="360"/>
        <w:jc w:val="center"/>
        <w:rPr/>
      </w:pPr>
      <w:r>
        <w:rPr>
          <w:b/>
          <w:u w:val="single"/>
        </w:rPr>
        <w:t>SOLICITUD DE SUBVENCIÓN</w:t>
      </w:r>
    </w:p>
    <w:p>
      <w:pPr>
        <w:pStyle w:val="Normal"/>
        <w:spacing w:lineRule="auto" w:line="360"/>
        <w:jc w:val="center"/>
        <w:rPr>
          <w:b/>
          <w:u w:val="single"/>
        </w:rPr>
      </w:pPr>
      <w:r>
        <w:rPr>
          <w:b/>
          <w:u w:val="single"/>
        </w:rPr>
      </w:r>
    </w:p>
    <w:tbl>
      <w:tblPr>
        <w:tblW w:w="9318" w:type="dxa"/>
        <w:jc w:val="left"/>
        <w:tblInd w:w="-15" w:type="dxa"/>
        <w:tblLayout w:type="fixed"/>
        <w:tblCellMar>
          <w:top w:w="0" w:type="dxa"/>
          <w:left w:w="108" w:type="dxa"/>
          <w:bottom w:w="0" w:type="dxa"/>
          <w:right w:w="108" w:type="dxa"/>
        </w:tblCellMar>
      </w:tblPr>
      <w:tblGrid>
        <w:gridCol w:w="2265"/>
        <w:gridCol w:w="1019"/>
        <w:gridCol w:w="1020"/>
        <w:gridCol w:w="1080"/>
        <w:gridCol w:w="1187"/>
        <w:gridCol w:w="750"/>
        <w:gridCol w:w="958"/>
        <w:gridCol w:w="1038"/>
      </w:tblGrid>
      <w:tr>
        <w:trPr/>
        <w:tc>
          <w:tcPr>
            <w:tcW w:w="9317"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360"/>
              <w:rPr>
                <w:b/>
              </w:rPr>
            </w:pPr>
            <w:r>
              <w:rPr>
                <w:b/>
              </w:rPr>
              <w:t>1. Datos del/la  beneficiario/a</w:t>
            </w:r>
          </w:p>
        </w:tc>
      </w:tr>
      <w:tr>
        <w:trPr>
          <w:trHeight w:val="673" w:hRule="atLeast"/>
        </w:trPr>
        <w:tc>
          <w:tcPr>
            <w:tcW w:w="6571"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Nombre y Apellidos</w:t>
            </w:r>
          </w:p>
          <w:p>
            <w:pPr>
              <w:pStyle w:val="Normal"/>
              <w:spacing w:lineRule="auto" w:line="360"/>
              <w:rPr/>
            </w:pPr>
            <w:r>
              <w:rPr/>
            </w:r>
          </w:p>
          <w:p>
            <w:pPr>
              <w:pStyle w:val="Normal"/>
              <w:spacing w:lineRule="auto" w:line="360"/>
              <w:rPr/>
            </w:pPr>
            <w:r>
              <w:rPr/>
            </w:r>
          </w:p>
        </w:tc>
        <w:tc>
          <w:tcPr>
            <w:tcW w:w="2746"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CIF</w:t>
            </w:r>
          </w:p>
          <w:p>
            <w:pPr>
              <w:pStyle w:val="Normal"/>
              <w:spacing w:lineRule="auto" w:line="360"/>
              <w:rPr/>
            </w:pPr>
            <w:r>
              <w:rPr/>
            </w:r>
          </w:p>
        </w:tc>
      </w:tr>
      <w:tr>
        <w:trPr>
          <w:trHeight w:val="135" w:hRule="atLeast"/>
        </w:trPr>
        <w:tc>
          <w:tcPr>
            <w:tcW w:w="328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Domicilio (Calle / Plaza)</w:t>
            </w:r>
          </w:p>
          <w:p>
            <w:pPr>
              <w:pStyle w:val="Normal"/>
              <w:spacing w:lineRule="auto" w:line="360"/>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Nº</w:t>
            </w:r>
          </w:p>
          <w:p>
            <w:pPr>
              <w:pStyle w:val="Normal"/>
              <w:spacing w:lineRule="auto" w:line="360"/>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Bloque</w:t>
            </w:r>
          </w:p>
          <w:p>
            <w:pPr>
              <w:pStyle w:val="Normal"/>
              <w:spacing w:lineRule="auto" w:line="360"/>
              <w:rPr/>
            </w:pPr>
            <w:r>
              <w:rPr/>
            </w:r>
          </w:p>
        </w:tc>
        <w:tc>
          <w:tcPr>
            <w:tcW w:w="1187"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Escalera</w:t>
            </w:r>
          </w:p>
          <w:p>
            <w:pPr>
              <w:pStyle w:val="Normal"/>
              <w:spacing w:lineRule="auto" w:line="360"/>
              <w:rPr/>
            </w:pPr>
            <w:r>
              <w:rPr/>
            </w:r>
          </w:p>
        </w:tc>
        <w:tc>
          <w:tcPr>
            <w:tcW w:w="750"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Piso</w:t>
            </w:r>
          </w:p>
          <w:p>
            <w:pPr>
              <w:pStyle w:val="Normal"/>
              <w:spacing w:lineRule="auto" w:line="360"/>
              <w:rPr/>
            </w:pPr>
            <w:r>
              <w:rPr/>
            </w:r>
          </w:p>
        </w:tc>
        <w:tc>
          <w:tcPr>
            <w:tcW w:w="958"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Puerta</w:t>
            </w:r>
          </w:p>
          <w:p>
            <w:pPr>
              <w:pStyle w:val="Normal"/>
              <w:spacing w:lineRule="auto" w:line="360"/>
              <w:rPr/>
            </w:pPr>
            <w:r>
              <w:rPr/>
            </w:r>
          </w:p>
        </w:tc>
        <w:tc>
          <w:tcPr>
            <w:tcW w:w="1038"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Código postal</w:t>
            </w:r>
          </w:p>
        </w:tc>
      </w:tr>
      <w:tr>
        <w:trPr>
          <w:trHeight w:val="135" w:hRule="atLeast"/>
        </w:trPr>
        <w:tc>
          <w:tcPr>
            <w:tcW w:w="3284" w:type="dxa"/>
            <w:gridSpan w:val="2"/>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pPr>
            <w:r>
              <w:rPr/>
            </w:r>
          </w:p>
          <w:p>
            <w:pPr>
              <w:pStyle w:val="Normal"/>
              <w:snapToGrid w:val="false"/>
              <w:spacing w:lineRule="auto" w:line="360"/>
              <w:rPr/>
            </w:pPr>
            <w:r>
              <w:rPr/>
            </w:r>
          </w:p>
          <w:p>
            <w:pPr>
              <w:pStyle w:val="Normal"/>
              <w:snapToGrid w:val="false"/>
              <w:spacing w:lineRule="auto" w:line="360"/>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pPr>
            <w:r>
              <w:rPr/>
            </w:r>
          </w:p>
        </w:tc>
        <w:tc>
          <w:tcPr>
            <w:tcW w:w="10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pPr>
            <w:r>
              <w:rPr/>
            </w:r>
          </w:p>
        </w:tc>
        <w:tc>
          <w:tcPr>
            <w:tcW w:w="118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pPr>
            <w:r>
              <w:rPr/>
            </w:r>
          </w:p>
        </w:tc>
        <w:tc>
          <w:tcPr>
            <w:tcW w:w="7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pPr>
            <w:r>
              <w:rPr/>
            </w:r>
          </w:p>
        </w:tc>
        <w:tc>
          <w:tcPr>
            <w:tcW w:w="95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pPr>
            <w:r>
              <w:rPr/>
            </w:r>
          </w:p>
        </w:tc>
        <w:tc>
          <w:tcPr>
            <w:tcW w:w="103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pPr>
            <w:r>
              <w:rPr/>
            </w:r>
          </w:p>
        </w:tc>
      </w:tr>
      <w:tr>
        <w:trPr/>
        <w:tc>
          <w:tcPr>
            <w:tcW w:w="430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Municipio</w:t>
            </w:r>
          </w:p>
          <w:p>
            <w:pPr>
              <w:pStyle w:val="Normal"/>
              <w:spacing w:lineRule="auto" w:line="360"/>
              <w:rPr/>
            </w:pPr>
            <w:r>
              <w:rPr/>
            </w:r>
          </w:p>
          <w:p>
            <w:pPr>
              <w:pStyle w:val="Normal"/>
              <w:spacing w:lineRule="auto" w:line="360"/>
              <w:rPr/>
            </w:pPr>
            <w:r>
              <w:rPr/>
            </w:r>
          </w:p>
        </w:tc>
        <w:tc>
          <w:tcPr>
            <w:tcW w:w="5013"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Provincia</w:t>
            </w:r>
          </w:p>
          <w:p>
            <w:pPr>
              <w:pStyle w:val="Normal"/>
              <w:spacing w:lineRule="auto" w:line="360"/>
              <w:rPr/>
            </w:pPr>
            <w:r>
              <w:rPr/>
            </w:r>
          </w:p>
        </w:tc>
      </w:tr>
      <w:tr>
        <w:trPr>
          <w:trHeight w:val="260" w:hRule="atLeast"/>
        </w:trPr>
        <w:tc>
          <w:tcPr>
            <w:tcW w:w="2265"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Teléfono</w:t>
            </w:r>
          </w:p>
          <w:p>
            <w:pPr>
              <w:pStyle w:val="Normal"/>
              <w:spacing w:lineRule="auto" w:line="360"/>
              <w:rPr/>
            </w:pPr>
            <w:r>
              <w:rPr/>
            </w:r>
          </w:p>
          <w:p>
            <w:pPr>
              <w:pStyle w:val="Normal"/>
              <w:spacing w:lineRule="auto" w:line="360"/>
              <w:rPr/>
            </w:pPr>
            <w:r>
              <w:rPr/>
            </w:r>
          </w:p>
        </w:tc>
        <w:tc>
          <w:tcPr>
            <w:tcW w:w="203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Fax</w:t>
            </w:r>
          </w:p>
          <w:p>
            <w:pPr>
              <w:pStyle w:val="Normal"/>
              <w:spacing w:lineRule="auto" w:line="360"/>
              <w:rPr/>
            </w:pPr>
            <w:r>
              <w:rPr/>
            </w:r>
          </w:p>
        </w:tc>
        <w:tc>
          <w:tcPr>
            <w:tcW w:w="5013"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Correo electrónico</w:t>
            </w:r>
          </w:p>
          <w:p>
            <w:pPr>
              <w:pStyle w:val="Normal"/>
              <w:spacing w:lineRule="auto" w:line="360"/>
              <w:rPr/>
            </w:pPr>
            <w:r>
              <w:rPr/>
            </w:r>
          </w:p>
        </w:tc>
      </w:tr>
    </w:tbl>
    <w:p>
      <w:pPr>
        <w:pStyle w:val="Normal"/>
        <w:spacing w:lineRule="auto" w:line="360"/>
        <w:rPr>
          <w:b/>
        </w:rPr>
      </w:pPr>
      <w:r>
        <w:rPr>
          <w:b/>
        </w:rPr>
      </w:r>
    </w:p>
    <w:tbl>
      <w:tblPr>
        <w:tblW w:w="9318" w:type="dxa"/>
        <w:jc w:val="left"/>
        <w:tblInd w:w="-15" w:type="dxa"/>
        <w:tblLayout w:type="fixed"/>
        <w:tblCellMar>
          <w:top w:w="0" w:type="dxa"/>
          <w:left w:w="108" w:type="dxa"/>
          <w:bottom w:w="0" w:type="dxa"/>
          <w:right w:w="108" w:type="dxa"/>
        </w:tblCellMar>
      </w:tblPr>
      <w:tblGrid>
        <w:gridCol w:w="3795"/>
        <w:gridCol w:w="569"/>
        <w:gridCol w:w="1020"/>
        <w:gridCol w:w="1187"/>
        <w:gridCol w:w="750"/>
        <w:gridCol w:w="958"/>
        <w:gridCol w:w="1038"/>
      </w:tblGrid>
      <w:tr>
        <w:trPr/>
        <w:tc>
          <w:tcPr>
            <w:tcW w:w="9317"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360"/>
              <w:rPr/>
            </w:pPr>
            <w:r>
              <w:rPr>
                <w:b/>
              </w:rPr>
              <w:t xml:space="preserve">2. Domicilio de notificación </w:t>
            </w:r>
            <w:r>
              <w:rPr/>
              <w:t>(en caso de ser diferente al anterior)</w:t>
            </w:r>
          </w:p>
        </w:tc>
      </w:tr>
      <w:tr>
        <w:trPr>
          <w:trHeight w:val="591" w:hRule="atLeast"/>
        </w:trPr>
        <w:tc>
          <w:tcPr>
            <w:tcW w:w="3795"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Domicilio (Calle / Plaza)</w:t>
            </w:r>
          </w:p>
          <w:p>
            <w:pPr>
              <w:pStyle w:val="Normal"/>
              <w:spacing w:lineRule="auto" w:line="360"/>
              <w:rPr/>
            </w:pPr>
            <w:r>
              <w:rPr/>
            </w:r>
          </w:p>
        </w:tc>
        <w:tc>
          <w:tcPr>
            <w:tcW w:w="569"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Nº</w:t>
            </w:r>
          </w:p>
          <w:p>
            <w:pPr>
              <w:pStyle w:val="Normal"/>
              <w:spacing w:lineRule="auto" w:line="360"/>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Bloque</w:t>
            </w:r>
          </w:p>
          <w:p>
            <w:pPr>
              <w:pStyle w:val="Normal"/>
              <w:spacing w:lineRule="auto" w:line="360"/>
              <w:rPr/>
            </w:pPr>
            <w:r>
              <w:rPr/>
            </w:r>
          </w:p>
        </w:tc>
        <w:tc>
          <w:tcPr>
            <w:tcW w:w="1187"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Escalera</w:t>
            </w:r>
          </w:p>
          <w:p>
            <w:pPr>
              <w:pStyle w:val="Normal"/>
              <w:spacing w:lineRule="auto" w:line="360"/>
              <w:rPr/>
            </w:pPr>
            <w:r>
              <w:rPr/>
            </w:r>
          </w:p>
        </w:tc>
        <w:tc>
          <w:tcPr>
            <w:tcW w:w="750"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Piso</w:t>
            </w:r>
          </w:p>
          <w:p>
            <w:pPr>
              <w:pStyle w:val="Normal"/>
              <w:spacing w:lineRule="auto" w:line="360"/>
              <w:rPr/>
            </w:pPr>
            <w:r>
              <w:rPr/>
            </w:r>
          </w:p>
        </w:tc>
        <w:tc>
          <w:tcPr>
            <w:tcW w:w="958"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Puerta</w:t>
            </w:r>
          </w:p>
          <w:p>
            <w:pPr>
              <w:pStyle w:val="Normal"/>
              <w:spacing w:lineRule="auto" w:line="360"/>
              <w:rPr/>
            </w:pPr>
            <w:r>
              <w:rPr/>
            </w:r>
          </w:p>
        </w:tc>
        <w:tc>
          <w:tcPr>
            <w:tcW w:w="1038"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Código postal</w:t>
            </w:r>
          </w:p>
        </w:tc>
      </w:tr>
      <w:tr>
        <w:trPr>
          <w:trHeight w:val="135" w:hRule="atLeast"/>
        </w:trPr>
        <w:tc>
          <w:tcPr>
            <w:tcW w:w="379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pPr>
            <w:r>
              <w:rPr/>
            </w:r>
          </w:p>
          <w:p>
            <w:pPr>
              <w:pStyle w:val="Normal"/>
              <w:snapToGrid w:val="false"/>
              <w:spacing w:lineRule="auto" w:line="360"/>
              <w:rPr/>
            </w:pPr>
            <w:r>
              <w:rPr/>
            </w:r>
          </w:p>
          <w:p>
            <w:pPr>
              <w:pStyle w:val="Normal"/>
              <w:snapToGrid w:val="false"/>
              <w:spacing w:lineRule="auto" w:line="360"/>
              <w:rPr/>
            </w:pPr>
            <w:r>
              <w:rPr/>
            </w:r>
          </w:p>
        </w:tc>
        <w:tc>
          <w:tcPr>
            <w:tcW w:w="56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pPr>
            <w:r>
              <w:rPr/>
            </w:r>
          </w:p>
        </w:tc>
        <w:tc>
          <w:tcPr>
            <w:tcW w:w="102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pPr>
            <w:r>
              <w:rPr/>
            </w:r>
          </w:p>
        </w:tc>
        <w:tc>
          <w:tcPr>
            <w:tcW w:w="118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pPr>
            <w:r>
              <w:rPr/>
            </w:r>
          </w:p>
        </w:tc>
        <w:tc>
          <w:tcPr>
            <w:tcW w:w="75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pPr>
            <w:r>
              <w:rPr/>
            </w:r>
          </w:p>
        </w:tc>
        <w:tc>
          <w:tcPr>
            <w:tcW w:w="95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pPr>
            <w:r>
              <w:rPr/>
            </w:r>
          </w:p>
        </w:tc>
        <w:tc>
          <w:tcPr>
            <w:tcW w:w="103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pPr>
            <w:r>
              <w:rPr/>
            </w:r>
          </w:p>
        </w:tc>
      </w:tr>
      <w:tr>
        <w:trPr/>
        <w:tc>
          <w:tcPr>
            <w:tcW w:w="3795" w:type="dxa"/>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Municipio</w:t>
            </w:r>
          </w:p>
          <w:p>
            <w:pPr>
              <w:pStyle w:val="Normal"/>
              <w:spacing w:lineRule="auto" w:line="360"/>
              <w:rPr/>
            </w:pPr>
            <w:r>
              <w:rPr/>
            </w:r>
          </w:p>
          <w:p>
            <w:pPr>
              <w:pStyle w:val="Normal"/>
              <w:spacing w:lineRule="auto" w:line="360"/>
              <w:rPr/>
            </w:pPr>
            <w:r>
              <w:rPr/>
            </w:r>
          </w:p>
        </w:tc>
        <w:tc>
          <w:tcPr>
            <w:tcW w:w="5522"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360"/>
              <w:rPr/>
            </w:pPr>
            <w:r>
              <w:rPr/>
              <w:t>Provincia</w:t>
            </w:r>
          </w:p>
          <w:p>
            <w:pPr>
              <w:pStyle w:val="Normal"/>
              <w:spacing w:lineRule="auto" w:line="360"/>
              <w:rPr/>
            </w:pPr>
            <w:r>
              <w:rPr/>
            </w:r>
          </w:p>
        </w:tc>
      </w:tr>
    </w:tbl>
    <w:p>
      <w:pPr>
        <w:pStyle w:val="Normal"/>
        <w:spacing w:lineRule="auto" w:line="360"/>
        <w:rPr/>
      </w:pPr>
      <w:r>
        <w:rPr/>
      </w:r>
    </w:p>
    <w:p>
      <w:pPr>
        <w:pStyle w:val="Normal"/>
        <w:spacing w:lineRule="auto" w:line="360"/>
        <w:rPr/>
      </w:pPr>
      <w:r>
        <w:rPr/>
      </w:r>
    </w:p>
    <w:p>
      <w:pPr>
        <w:pStyle w:val="Normal"/>
        <w:spacing w:lineRule="auto" w:line="360"/>
        <w:rPr/>
      </w:pPr>
      <w:r>
        <w:rPr/>
      </w:r>
    </w:p>
    <w:tbl>
      <w:tblPr>
        <w:tblW w:w="9318" w:type="dxa"/>
        <w:jc w:val="left"/>
        <w:tblInd w:w="-15" w:type="dxa"/>
        <w:tblLayout w:type="fixed"/>
        <w:tblCellMar>
          <w:top w:w="0" w:type="dxa"/>
          <w:left w:w="108" w:type="dxa"/>
          <w:bottom w:w="0" w:type="dxa"/>
          <w:right w:w="108" w:type="dxa"/>
        </w:tblCellMar>
      </w:tblPr>
      <w:tblGrid>
        <w:gridCol w:w="9318"/>
      </w:tblGrid>
      <w:tr>
        <w:trPr/>
        <w:tc>
          <w:tcPr>
            <w:tcW w:w="931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360"/>
              <w:rPr>
                <w:b/>
              </w:rPr>
            </w:pPr>
            <w:r>
              <w:rPr>
                <w:b/>
              </w:rPr>
              <w:t>3. Medio de notificación</w:t>
            </w:r>
          </w:p>
        </w:tc>
      </w:tr>
      <w:tr>
        <w:trPr/>
        <w:tc>
          <w:tcPr>
            <w:tcW w:w="9318" w:type="dxa"/>
            <w:tcBorders>
              <w:top w:val="single" w:sz="4" w:space="0" w:color="000000"/>
              <w:left w:val="single" w:sz="4" w:space="0" w:color="000000"/>
              <w:bottom w:val="single" w:sz="4" w:space="0" w:color="000000"/>
              <w:right w:val="single" w:sz="4" w:space="0" w:color="000000"/>
            </w:tcBorders>
          </w:tcPr>
          <w:p>
            <w:pPr>
              <w:pStyle w:val="Normal"/>
              <w:spacing w:lineRule="auto" w:line="360"/>
              <w:rPr>
                <w:b/>
              </w:rPr>
            </w:pPr>
            <w:r>
              <w:rPr>
                <w:b/>
              </w:rPr>
              <w:t>_</w:t>
            </w:r>
            <w:r>
              <w:rPr>
                <w:b w:val="false"/>
                <w:bCs w:val="false"/>
              </w:rPr>
              <w:t>_ Notificación Electrónica.</w:t>
            </w:r>
          </w:p>
          <w:p>
            <w:pPr>
              <w:pStyle w:val="Normal"/>
              <w:spacing w:lineRule="auto" w:line="360"/>
              <w:rPr>
                <w:b w:val="false"/>
                <w:bCs w:val="false"/>
              </w:rPr>
            </w:pPr>
            <w:r>
              <w:rPr>
                <w:b w:val="false"/>
                <w:bCs w:val="false"/>
              </w:rPr>
              <w:t>__ Notificación en papel.</w:t>
            </w:r>
          </w:p>
        </w:tc>
      </w:tr>
    </w:tbl>
    <w:p>
      <w:pPr>
        <w:pStyle w:val="Normal"/>
        <w:spacing w:lineRule="auto" w:line="360"/>
        <w:rPr/>
      </w:pPr>
      <w:r>
        <w:rPr/>
      </w:r>
    </w:p>
    <w:tbl>
      <w:tblPr>
        <w:tblW w:w="9364" w:type="dxa"/>
        <w:jc w:val="left"/>
        <w:tblInd w:w="-73" w:type="dxa"/>
        <w:tblLayout w:type="fixed"/>
        <w:tblCellMar>
          <w:top w:w="55" w:type="dxa"/>
          <w:left w:w="55" w:type="dxa"/>
          <w:bottom w:w="55" w:type="dxa"/>
          <w:right w:w="55" w:type="dxa"/>
        </w:tblCellMar>
      </w:tblPr>
      <w:tblGrid>
        <w:gridCol w:w="4681"/>
        <w:gridCol w:w="4682"/>
      </w:tblGrid>
      <w:tr>
        <w:trPr/>
        <w:tc>
          <w:tcPr>
            <w:tcW w:w="4681" w:type="dxa"/>
            <w:tcBorders>
              <w:top w:val="single" w:sz="4" w:space="0" w:color="000000"/>
              <w:left w:val="single" w:sz="4" w:space="0" w:color="000000"/>
              <w:bottom w:val="single" w:sz="4" w:space="0" w:color="000000"/>
              <w:right w:val="single" w:sz="4" w:space="0" w:color="000000"/>
            </w:tcBorders>
            <w:shd w:fill="D9D9D9" w:val="clear"/>
          </w:tcPr>
          <w:p>
            <w:pPr>
              <w:pStyle w:val="Normal"/>
              <w:rPr/>
            </w:pPr>
            <w:r>
              <w:rPr/>
              <w:t>4. Datos de la subvención solicitada</w:t>
            </w:r>
          </w:p>
        </w:tc>
        <w:tc>
          <w:tcPr>
            <w:tcW w:w="4682" w:type="dxa"/>
            <w:tcBorders/>
          </w:tcPr>
          <w:p>
            <w:pPr>
              <w:pStyle w:val="Normal"/>
              <w:rPr/>
            </w:pPr>
            <w:r>
              <w:rPr/>
            </w:r>
          </w:p>
        </w:tc>
      </w:tr>
      <w:tr>
        <w:trPr/>
        <w:tc>
          <w:tcPr>
            <w:tcW w:w="4681" w:type="dxa"/>
            <w:tcBorders>
              <w:top w:val="single" w:sz="4" w:space="0" w:color="000000"/>
              <w:left w:val="single" w:sz="4" w:space="0" w:color="000000"/>
              <w:bottom w:val="single" w:sz="4" w:space="0" w:color="000000"/>
              <w:right w:val="single" w:sz="4" w:space="0" w:color="000000"/>
            </w:tcBorders>
          </w:tcPr>
          <w:p>
            <w:pPr>
              <w:pStyle w:val="Normal"/>
              <w:rPr/>
            </w:pPr>
            <w:r>
              <w:rPr/>
              <w:t>Dirigida a la Concejalía de Familia</w:t>
            </w:r>
          </w:p>
        </w:tc>
        <w:tc>
          <w:tcPr>
            <w:tcW w:w="4682" w:type="dxa"/>
            <w:tcBorders/>
          </w:tcPr>
          <w:p>
            <w:pPr>
              <w:pStyle w:val="Normal"/>
              <w:rPr/>
            </w:pPr>
            <w:r>
              <w:rPr/>
            </w:r>
          </w:p>
        </w:tc>
      </w:tr>
      <w:tr>
        <w:trPr/>
        <w:tc>
          <w:tcPr>
            <w:tcW w:w="9363" w:type="dxa"/>
            <w:gridSpan w:val="2"/>
            <w:tcBorders>
              <w:top w:val="single" w:sz="2" w:space="0" w:color="000000"/>
              <w:left w:val="single" w:sz="2" w:space="0" w:color="000000"/>
              <w:bottom w:val="single" w:sz="2" w:space="0" w:color="000000"/>
              <w:right w:val="single" w:sz="2" w:space="0" w:color="000000"/>
            </w:tcBorders>
          </w:tcPr>
          <w:p>
            <w:pPr>
              <w:pStyle w:val="Normal"/>
              <w:spacing w:lineRule="auto" w:line="360"/>
              <w:jc w:val="both"/>
              <w:rPr>
                <w:rFonts w:eastAsia="Arial"/>
              </w:rPr>
            </w:pPr>
            <w:r>
              <w:rPr>
                <w:rFonts w:eastAsia="Arial"/>
              </w:rPr>
              <w:t>Centro de Matriculación de 1er grado de infantil</w:t>
            </w:r>
          </w:p>
        </w:tc>
      </w:tr>
      <w:tr>
        <w:trPr/>
        <w:tc>
          <w:tcPr>
            <w:tcW w:w="9363" w:type="dxa"/>
            <w:gridSpan w:val="2"/>
            <w:tcBorders>
              <w:left w:val="single" w:sz="2" w:space="0" w:color="000000"/>
              <w:bottom w:val="single" w:sz="2" w:space="0" w:color="000000"/>
              <w:right w:val="single" w:sz="2" w:space="0" w:color="000000"/>
            </w:tcBorders>
          </w:tcPr>
          <w:p>
            <w:pPr>
              <w:pStyle w:val="Contenidodelatabla"/>
              <w:snapToGrid w:val="false"/>
              <w:spacing w:lineRule="auto" w:line="360"/>
              <w:rPr/>
            </w:pPr>
            <w:r>
              <w:rPr/>
            </w:r>
          </w:p>
          <w:p>
            <w:pPr>
              <w:pStyle w:val="Contenidodelatabla"/>
              <w:spacing w:lineRule="auto" w:line="360"/>
              <w:rPr/>
            </w:pPr>
            <w:r>
              <w:rPr/>
            </w:r>
          </w:p>
        </w:tc>
      </w:tr>
      <w:tr>
        <w:trPr/>
        <w:tc>
          <w:tcPr>
            <w:tcW w:w="9363" w:type="dxa"/>
            <w:gridSpan w:val="2"/>
            <w:tcBorders>
              <w:left w:val="single" w:sz="2" w:space="0" w:color="000000"/>
              <w:bottom w:val="single" w:sz="2" w:space="0" w:color="000000"/>
              <w:right w:val="single" w:sz="2" w:space="0" w:color="000000"/>
            </w:tcBorders>
          </w:tcPr>
          <w:p>
            <w:pPr>
              <w:pStyle w:val="Normal"/>
              <w:spacing w:lineRule="auto" w:line="360"/>
              <w:rPr>
                <w:b/>
              </w:rPr>
            </w:pPr>
            <w:r>
              <w:rPr>
                <w:b/>
              </w:rPr>
              <w:t>Fechas de inicio y fin del servicio</w:t>
            </w:r>
          </w:p>
        </w:tc>
      </w:tr>
      <w:tr>
        <w:trPr/>
        <w:tc>
          <w:tcPr>
            <w:tcW w:w="9363" w:type="dxa"/>
            <w:gridSpan w:val="2"/>
            <w:tcBorders>
              <w:left w:val="single" w:sz="2" w:space="0" w:color="000000"/>
              <w:bottom w:val="single" w:sz="2" w:space="0" w:color="000000"/>
              <w:right w:val="single" w:sz="2" w:space="0" w:color="000000"/>
            </w:tcBorders>
          </w:tcPr>
          <w:p>
            <w:pPr>
              <w:pStyle w:val="Contenidodelatabla"/>
              <w:snapToGrid w:val="false"/>
              <w:spacing w:lineRule="auto" w:line="360"/>
              <w:rPr/>
            </w:pPr>
            <w:r>
              <w:rPr/>
            </w:r>
          </w:p>
          <w:p>
            <w:pPr>
              <w:pStyle w:val="Contenidodelatabla"/>
              <w:spacing w:lineRule="auto" w:line="360"/>
              <w:rPr/>
            </w:pPr>
            <w:r>
              <w:rPr/>
            </w:r>
          </w:p>
        </w:tc>
      </w:tr>
    </w:tbl>
    <w:p>
      <w:pPr>
        <w:pStyle w:val="Normal"/>
        <w:rPr/>
      </w:pPr>
      <w:r>
        <w:rPr/>
      </w:r>
    </w:p>
    <w:p>
      <w:pPr>
        <w:pStyle w:val="Normal"/>
        <w:spacing w:lineRule="auto" w:line="360"/>
        <w:rPr>
          <w:b/>
          <w:lang w:val="es-ES_tradnl" w:eastAsia="es-ES"/>
        </w:rPr>
      </w:pPr>
      <w:r>
        <w:rPr>
          <w:b/>
          <w:lang w:val="es-ES_tradnl" w:eastAsia="es-ES"/>
        </w:rPr>
      </w:r>
    </w:p>
    <w:p>
      <w:pPr>
        <w:pStyle w:val="Normal"/>
        <w:spacing w:lineRule="auto" w:line="360"/>
        <w:rPr>
          <w:b/>
          <w:lang w:val="es-ES_tradnl" w:eastAsia="es-ES"/>
        </w:rPr>
      </w:pPr>
      <w:r>
        <w:rPr>
          <w:b/>
          <w:lang w:val="es-ES_tradnl" w:eastAsia="es-ES"/>
        </w:rPr>
        <w:t xml:space="preserve">SOLICITA: Una subvención para sufragar los siguientes gastos </w:t>
      </w:r>
      <w:r>
        <w:rPr>
          <w:b/>
          <w:i/>
          <w:lang w:val="es-ES_tradnl" w:eastAsia="es-ES"/>
        </w:rPr>
        <w:t>(detallar los gastos que se van a pagar con la subvención concedida)</w:t>
      </w:r>
      <w:r>
        <w:rPr>
          <w:b/>
          <w:lang w:val="es-ES_tradnl" w:eastAsia="es-ES"/>
        </w:rPr>
        <w:t xml:space="preserve">: </w:t>
      </w:r>
    </w:p>
    <w:tbl>
      <w:tblPr>
        <w:tblW w:w="9364" w:type="dxa"/>
        <w:jc w:val="left"/>
        <w:tblInd w:w="-73" w:type="dxa"/>
        <w:tblLayout w:type="fixed"/>
        <w:tblCellMar>
          <w:top w:w="55" w:type="dxa"/>
          <w:left w:w="55" w:type="dxa"/>
          <w:bottom w:w="55" w:type="dxa"/>
          <w:right w:w="55" w:type="dxa"/>
        </w:tblCellMar>
      </w:tblPr>
      <w:tblGrid>
        <w:gridCol w:w="9364"/>
      </w:tblGrid>
      <w:tr>
        <w:trPr/>
        <w:tc>
          <w:tcPr>
            <w:tcW w:w="9364" w:type="dxa"/>
            <w:tcBorders>
              <w:top w:val="single" w:sz="2" w:space="0" w:color="000000"/>
              <w:left w:val="single" w:sz="2" w:space="0" w:color="000000"/>
              <w:bottom w:val="single" w:sz="2" w:space="0" w:color="000000"/>
              <w:right w:val="single" w:sz="2" w:space="0" w:color="000000"/>
            </w:tcBorders>
          </w:tcPr>
          <w:p>
            <w:pPr>
              <w:pStyle w:val="Contenidodelatabla"/>
              <w:snapToGrid w:val="false"/>
              <w:spacing w:lineRule="auto" w:line="360"/>
              <w:rPr/>
            </w:pPr>
            <w:r>
              <w:rPr/>
            </w:r>
          </w:p>
          <w:p>
            <w:pPr>
              <w:pStyle w:val="Contenidodelatabla"/>
              <w:spacing w:lineRule="auto" w:line="360"/>
              <w:rPr/>
            </w:pPr>
            <w:r>
              <w:rPr/>
            </w:r>
          </w:p>
          <w:p>
            <w:pPr>
              <w:pStyle w:val="Contenidodelatabla"/>
              <w:spacing w:lineRule="auto" w:line="360"/>
              <w:rPr/>
            </w:pPr>
            <w:r>
              <w:rPr/>
            </w:r>
          </w:p>
          <w:p>
            <w:pPr>
              <w:pStyle w:val="Contenidodelatabla"/>
              <w:spacing w:lineRule="auto" w:line="360"/>
              <w:rPr/>
            </w:pPr>
            <w:r>
              <w:rPr/>
            </w:r>
          </w:p>
        </w:tc>
      </w:tr>
    </w:tbl>
    <w:p>
      <w:pPr>
        <w:pStyle w:val="Normal"/>
        <w:spacing w:lineRule="auto" w:line="360"/>
        <w:rPr/>
      </w:pPr>
      <w:r>
        <w:rPr/>
      </w:r>
    </w:p>
    <w:tbl>
      <w:tblPr>
        <w:tblW w:w="9318" w:type="dxa"/>
        <w:jc w:val="left"/>
        <w:tblInd w:w="47" w:type="dxa"/>
        <w:tblLayout w:type="fixed"/>
        <w:tblCellMar>
          <w:top w:w="0" w:type="dxa"/>
          <w:left w:w="108" w:type="dxa"/>
          <w:bottom w:w="0" w:type="dxa"/>
          <w:right w:w="108" w:type="dxa"/>
        </w:tblCellMar>
      </w:tblPr>
      <w:tblGrid>
        <w:gridCol w:w="9318"/>
      </w:tblGrid>
      <w:tr>
        <w:trPr/>
        <w:tc>
          <w:tcPr>
            <w:tcW w:w="931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360"/>
              <w:rPr/>
            </w:pPr>
            <w:r>
              <w:rPr>
                <w:b/>
              </w:rPr>
              <w:t>5. Declaraciones responsables</w:t>
            </w:r>
          </w:p>
        </w:tc>
      </w:tr>
    </w:tbl>
    <w:p>
      <w:pPr>
        <w:pStyle w:val="Normal"/>
        <w:spacing w:lineRule="auto" w:line="360"/>
        <w:rPr/>
      </w:pPr>
      <w:r>
        <w:rPr/>
      </w:r>
    </w:p>
    <w:p>
      <w:pPr>
        <w:pStyle w:val="Normal"/>
        <w:spacing w:lineRule="auto" w:line="360"/>
        <w:rPr/>
      </w:pPr>
      <w:r>
        <w:rPr/>
      </w:r>
    </w:p>
    <w:p>
      <w:pPr>
        <w:pStyle w:val="Normal"/>
        <w:spacing w:lineRule="auto" w:line="360"/>
        <w:rPr/>
      </w:pPr>
      <w:r>
        <w:rPr>
          <w:rFonts w:eastAsia="Arial"/>
        </w:rPr>
        <w:t xml:space="preserve"> </w:t>
      </w:r>
      <w:r>
        <w:rPr/>
        <w:t xml:space="preserve">La persona abajo firmante </w:t>
      </w:r>
      <w:r>
        <w:rPr>
          <w:b/>
        </w:rPr>
        <w:t>DECLARA</w:t>
      </w:r>
      <w:r>
        <w:rPr/>
        <w:t xml:space="preserve"> que </w:t>
      </w:r>
      <w:r>
        <w:rPr>
          <w:b/>
          <w:i/>
          <w:u w:val="single"/>
        </w:rPr>
        <w:t>(marcar con una “x” donde proceda):</w:t>
      </w:r>
      <w:r>
        <w:rPr/>
        <w:t xml:space="preserve"> </w:t>
      </w:r>
    </w:p>
    <w:p>
      <w:pPr>
        <w:pStyle w:val="Normal"/>
        <w:spacing w:lineRule="auto" w:line="360"/>
        <w:rPr/>
      </w:pPr>
      <w:r>
        <w:rPr/>
      </w:r>
    </w:p>
    <w:p>
      <w:pPr>
        <w:pStyle w:val="Normal"/>
        <w:spacing w:lineRule="auto" w:line="360"/>
        <w:jc w:val="both"/>
        <w:rPr>
          <w:rFonts w:eastAsia="Arial"/>
          <w:b/>
        </w:rPr>
      </w:pPr>
      <w:r>
        <w:rPr>
          <w:rFonts w:eastAsia="Arial"/>
          <w:b/>
        </w:rPr>
        <w:t xml:space="preserve">1. </w:t>
      </w:r>
      <w:r>
        <w:rPr>
          <w:rFonts w:eastAsia="Arial"/>
          <w:b/>
          <w:u w:val="single"/>
        </w:rPr>
        <w:t xml:space="preserve">   </w:t>
      </w:r>
      <w:r>
        <w:rPr>
          <w:rFonts w:eastAsia="Arial"/>
          <w:b/>
          <w:bCs/>
        </w:rPr>
        <w:t>SI</w:t>
      </w:r>
      <w:r>
        <w:rPr>
          <w:rFonts w:eastAsia="Arial"/>
          <w:b/>
          <w:bCs/>
          <w:u w:val="none"/>
        </w:rPr>
        <w:t xml:space="preserve"> </w:t>
      </w:r>
      <w:r>
        <w:rPr>
          <w:rFonts w:eastAsia="Arial"/>
          <w:b/>
          <w:bCs/>
          <w:u w:val="single"/>
        </w:rPr>
        <w:t xml:space="preserve">    </w:t>
      </w:r>
      <w:r>
        <w:rPr>
          <w:rFonts w:eastAsia="Arial"/>
          <w:b/>
          <w:bCs/>
        </w:rPr>
        <w:t>NO</w:t>
      </w:r>
      <w:r>
        <w:rPr>
          <w:rFonts w:eastAsia="Arial"/>
          <w:b/>
        </w:rPr>
        <w:t xml:space="preserve"> ha recibido ayudas, subvenciones u otras atribuciones patrimoniales gratuitas con el mismo objeto de cualquier administración, ente público, entidades privadas o particulares. </w:t>
      </w:r>
    </w:p>
    <w:p>
      <w:pPr>
        <w:pStyle w:val="Normal"/>
        <w:spacing w:lineRule="auto" w:line="360"/>
        <w:jc w:val="both"/>
        <w:rPr/>
      </w:pPr>
      <w:r>
        <w:rPr/>
      </w:r>
    </w:p>
    <w:p>
      <w:pPr>
        <w:pStyle w:val="Normal"/>
        <w:spacing w:lineRule="auto" w:line="360"/>
        <w:ind w:right="-676"/>
        <w:jc w:val="both"/>
        <w:rPr/>
      </w:pPr>
      <w:r>
        <w:rPr>
          <w:rFonts w:eastAsia="Arial"/>
        </w:rPr>
        <w:t xml:space="preserve">2. </w:t>
      </w:r>
      <w:r>
        <w:rPr>
          <w:rFonts w:eastAsia="Arial"/>
          <w:u w:val="single"/>
        </w:rPr>
        <w:t xml:space="preserve">   </w:t>
      </w:r>
      <w:r>
        <w:rPr/>
        <w:t xml:space="preserve">Ni solicitante ni los miembros de la unidad familiar está </w:t>
      </w:r>
      <w:r>
        <w:rPr>
          <w:b/>
        </w:rPr>
        <w:t xml:space="preserve">incursos </w:t>
      </w:r>
      <w:r>
        <w:rPr/>
        <w:t xml:space="preserve">en ninguna de las </w:t>
      </w:r>
      <w:r>
        <w:rPr>
          <w:b/>
        </w:rPr>
        <w:t>causas legales de prohibición</w:t>
      </w:r>
      <w:r>
        <w:rPr/>
        <w:t xml:space="preserve"> para ser beneficiario/a de la subvención, conforme al artículo  13 de la Ley 38/2003, de 17 de noviembre, General de Subvenciones.</w:t>
      </w:r>
    </w:p>
    <w:p>
      <w:pPr>
        <w:pStyle w:val="Normal"/>
        <w:spacing w:lineRule="auto" w:line="360"/>
        <w:ind w:right="-676"/>
        <w:jc w:val="both"/>
        <w:rPr/>
      </w:pPr>
      <w:r>
        <w:rPr/>
      </w:r>
    </w:p>
    <w:p>
      <w:pPr>
        <w:pStyle w:val="Normal"/>
        <w:spacing w:lineRule="auto" w:line="360"/>
        <w:ind w:right="-676"/>
        <w:jc w:val="both"/>
        <w:rPr/>
      </w:pPr>
      <w:r>
        <w:rPr>
          <w:rFonts w:eastAsia="Arial"/>
        </w:rPr>
        <w:t xml:space="preserve">3. </w:t>
      </w:r>
      <w:r>
        <w:rPr>
          <w:rFonts w:eastAsia="Arial"/>
          <w:u w:val="single"/>
        </w:rPr>
        <w:t xml:space="preserve">    </w:t>
      </w:r>
      <w:r>
        <w:rPr>
          <w:b/>
        </w:rPr>
        <w:t>SI</w:t>
      </w:r>
      <w:r>
        <w:rPr/>
        <w:t xml:space="preserve"> </w:t>
      </w:r>
      <w:r>
        <w:rPr>
          <w:u w:val="single"/>
        </w:rPr>
        <w:t xml:space="preserve">    </w:t>
      </w:r>
      <w:r>
        <w:rPr>
          <w:b/>
        </w:rPr>
        <w:t>NO</w:t>
      </w:r>
      <w:r>
        <w:rPr/>
        <w:t xml:space="preserve">   </w:t>
      </w:r>
      <w:r>
        <w:rPr>
          <w:b/>
        </w:rPr>
        <w:t>Autoriza</w:t>
      </w:r>
      <w:r>
        <w:rPr/>
        <w:t xml:space="preserve"> al  Ayuntamiento de las Torres de Cotillas a </w:t>
      </w:r>
      <w:r>
        <w:rPr>
          <w:b/>
        </w:rPr>
        <w:t>acceder telemáticamente</w:t>
      </w:r>
      <w:r>
        <w:rPr/>
        <w:t xml:space="preserve"> a sus datos tributarios para la </w:t>
      </w:r>
      <w:r>
        <w:rPr>
          <w:b/>
        </w:rPr>
        <w:t xml:space="preserve">comprobación de hallarse al corriente </w:t>
      </w:r>
      <w:r>
        <w:rPr/>
        <w:t>en el cumplimiento de las o</w:t>
      </w:r>
      <w:r>
        <w:rPr>
          <w:b/>
        </w:rPr>
        <w:t>bligaciones tributarias estatales, autonómicas y de la Seguridad Social.</w:t>
      </w:r>
      <w:r>
        <w:rPr/>
        <w:t>, según el Art. 14 e) de la Ley 38/2003, de 17 de noviembre, General de Subvenciones, que sirve de base a la presente convocatoria.</w:t>
      </w:r>
    </w:p>
    <w:p>
      <w:pPr>
        <w:pStyle w:val="Normal"/>
        <w:spacing w:lineRule="auto" w:line="360"/>
        <w:ind w:right="-676"/>
        <w:jc w:val="both"/>
        <w:rPr/>
      </w:pPr>
      <w:r>
        <w:rPr/>
      </w:r>
    </w:p>
    <w:p>
      <w:pPr>
        <w:pStyle w:val="Normal"/>
        <w:spacing w:lineRule="auto" w:line="360"/>
        <w:ind w:right="-676"/>
        <w:jc w:val="both"/>
        <w:rPr/>
      </w:pPr>
      <w:r>
        <w:rPr>
          <w:rFonts w:eastAsia="Arial"/>
        </w:rPr>
        <w:t xml:space="preserve">4. </w:t>
      </w:r>
      <w:r>
        <w:rPr>
          <w:rFonts w:eastAsia="Arial"/>
          <w:b/>
          <w:u w:val="single"/>
        </w:rPr>
        <w:t xml:space="preserve">    </w:t>
      </w:r>
      <w:r>
        <w:rPr>
          <w:b/>
        </w:rPr>
        <w:t xml:space="preserve">SI  </w:t>
      </w:r>
      <w:r>
        <w:rPr>
          <w:b/>
          <w:u w:val="single"/>
        </w:rPr>
        <w:t xml:space="preserve">   </w:t>
      </w:r>
      <w:r>
        <w:rPr>
          <w:u w:val="single"/>
        </w:rPr>
        <w:t xml:space="preserve"> </w:t>
      </w:r>
      <w:r>
        <w:rPr>
          <w:b/>
        </w:rPr>
        <w:t>NO</w:t>
      </w:r>
      <w:r>
        <w:rPr/>
        <w:t xml:space="preserve"> </w:t>
      </w:r>
      <w:r>
        <w:rPr>
          <w:b/>
        </w:rPr>
        <w:t>Autoriza</w:t>
      </w:r>
      <w:r>
        <w:rPr/>
        <w:t xml:space="preserve"> al  Ayuntamiento de las Torres de Cotillas a </w:t>
      </w:r>
      <w:r>
        <w:rPr>
          <w:b/>
        </w:rPr>
        <w:t>acceder telemáticamente</w:t>
      </w:r>
      <w:r>
        <w:rPr/>
        <w:t xml:space="preserve"> a sus datos de padrón para la comprobación del requisito de estar 12 meses en el registro del padrón municipal del ayuntamiento de Las Torres de Cotillas a fecha de la solicitud.</w:t>
      </w:r>
    </w:p>
    <w:p>
      <w:pPr>
        <w:pStyle w:val="Normal"/>
        <w:spacing w:lineRule="auto" w:line="360"/>
        <w:ind w:right="-676"/>
        <w:jc w:val="both"/>
        <w:rPr/>
      </w:pPr>
      <w:r>
        <w:rPr/>
      </w:r>
    </w:p>
    <w:p>
      <w:pPr>
        <w:pStyle w:val="Normal"/>
        <w:spacing w:lineRule="auto" w:line="360"/>
        <w:ind w:right="-676"/>
        <w:jc w:val="both"/>
        <w:rPr/>
      </w:pPr>
      <w:r>
        <w:rPr/>
      </w:r>
    </w:p>
    <w:p>
      <w:pPr>
        <w:pStyle w:val="Normal"/>
        <w:spacing w:lineRule="auto" w:line="360"/>
        <w:ind w:right="-676"/>
        <w:jc w:val="both"/>
        <w:rPr/>
      </w:pPr>
      <w:r>
        <w:rPr/>
        <w:t xml:space="preserve">Que </w:t>
      </w:r>
      <w:r>
        <w:rPr>
          <w:b/>
        </w:rPr>
        <w:t>son ciertos los datos</w:t>
      </w:r>
      <w:r>
        <w:rPr/>
        <w:t xml:space="preserve"> consignados en la presente solicitud y que la unidad familiar reúne las condiciones exigidas en la presente convocatoria.</w:t>
      </w:r>
    </w:p>
    <w:p>
      <w:pPr>
        <w:pStyle w:val="Normal"/>
        <w:tabs>
          <w:tab w:val="clear" w:pos="720"/>
          <w:tab w:val="left" w:pos="3615" w:leader="none"/>
        </w:tabs>
        <w:spacing w:lineRule="auto" w:line="360"/>
        <w:rPr/>
      </w:pPr>
      <w:r>
        <w:rPr/>
      </w:r>
    </w:p>
    <w:p>
      <w:pPr>
        <w:pStyle w:val="Normal"/>
        <w:tabs>
          <w:tab w:val="clear" w:pos="720"/>
          <w:tab w:val="left" w:pos="3615" w:leader="none"/>
        </w:tabs>
        <w:spacing w:lineRule="auto" w:line="360"/>
        <w:rPr/>
      </w:pPr>
      <w:r>
        <w:rPr/>
        <w:t xml:space="preserve">En………………………………., a……….   de ……………. de………………. </w:t>
      </w:r>
    </w:p>
    <w:p>
      <w:pPr>
        <w:pStyle w:val="Normal"/>
        <w:spacing w:lineRule="auto" w:line="360"/>
        <w:rPr/>
      </w:pPr>
      <w:r>
        <w:rPr/>
      </w:r>
    </w:p>
    <w:p>
      <w:pPr>
        <w:pStyle w:val="Normal"/>
        <w:spacing w:lineRule="auto" w:line="360"/>
        <w:rPr>
          <w:lang w:val="es-ES" w:eastAsia="es-ES"/>
        </w:rPr>
      </w:pPr>
      <w:r>
        <w:rPr>
          <w:lang w:val="es-ES" w:eastAsia="es-ES"/>
        </w:rPr>
      </w:r>
    </w:p>
    <w:p>
      <w:pPr>
        <w:pStyle w:val="Normal"/>
        <w:spacing w:lineRule="auto" w:line="360"/>
        <w:rPr>
          <w:lang w:val="es-ES" w:eastAsia="es-ES"/>
        </w:rPr>
      </w:pPr>
      <w:r>
        <w:rPr>
          <w:lang w:val="es-ES" w:eastAsia="es-ES"/>
        </w:rPr>
      </w:r>
    </w:p>
    <w:p>
      <w:pPr>
        <w:pStyle w:val="BodyText"/>
        <w:spacing w:lineRule="auto" w:line="360"/>
        <w:jc w:val="center"/>
        <w:rPr>
          <w:color w:val="000000"/>
          <w:lang w:val="es-ES" w:eastAsia="es-ES"/>
        </w:rPr>
      </w:pPr>
      <w:r>
        <w:rPr>
          <w:color w:val="000000"/>
          <w:lang w:val="es-ES" w:eastAsia="es-ES"/>
        </w:rPr>
        <w:t>El/la Solicitante</w:t>
      </w:r>
    </w:p>
    <w:p>
      <w:pPr>
        <w:pStyle w:val="Normal"/>
        <w:spacing w:lineRule="auto" w:line="360"/>
        <w:rPr>
          <w:lang w:val="es-ES" w:eastAsia="es-ES"/>
        </w:rPr>
      </w:pPr>
      <w:r>
        <w:rPr>
          <w:lang w:val="es-ES" w:eastAsia="es-ES"/>
        </w:rPr>
      </w:r>
    </w:p>
    <w:p>
      <w:pPr>
        <w:pStyle w:val="Normal"/>
        <w:spacing w:lineRule="auto" w:line="360"/>
        <w:rPr>
          <w:lang w:val="es-ES" w:eastAsia="es-ES"/>
        </w:rPr>
      </w:pPr>
      <w:r>
        <w:rPr>
          <w:lang w:val="es-ES" w:eastAsia="es-ES"/>
        </w:rPr>
      </w:r>
    </w:p>
    <w:p>
      <w:pPr>
        <w:pStyle w:val="Normal"/>
        <w:spacing w:lineRule="auto" w:line="360"/>
        <w:rPr>
          <w:lang w:val="es-ES" w:eastAsia="es-ES"/>
        </w:rPr>
      </w:pPr>
      <w:r>
        <w:rPr>
          <w:lang w:val="es-ES" w:eastAsia="es-ES"/>
        </w:rPr>
      </w:r>
    </w:p>
    <w:p>
      <w:pPr>
        <w:pStyle w:val="Normal"/>
        <w:spacing w:lineRule="auto" w:line="360"/>
        <w:rPr>
          <w:lang w:val="es-ES" w:eastAsia="es-ES"/>
        </w:rPr>
      </w:pPr>
      <w:r>
        <w:rPr>
          <w:lang w:val="es-ES" w:eastAsia="es-ES"/>
        </w:rPr>
      </w:r>
    </w:p>
    <w:p>
      <w:pPr>
        <w:pStyle w:val="Normal"/>
        <w:spacing w:lineRule="auto" w:line="360"/>
        <w:rPr>
          <w:lang w:val="es-ES" w:eastAsia="es-ES"/>
        </w:rPr>
      </w:pPr>
      <w:r>
        <w:rPr>
          <w:lang w:val="es-ES" w:eastAsia="es-ES"/>
        </w:rPr>
      </w:r>
    </w:p>
    <w:p>
      <w:pPr>
        <w:pStyle w:val="Normal"/>
        <w:spacing w:lineRule="auto" w:line="360"/>
        <w:rPr>
          <w:lang w:val="es-ES" w:eastAsia="es-ES"/>
        </w:rPr>
      </w:pPr>
      <w:r>
        <w:rPr>
          <w:lang w:val="es-ES" w:eastAsia="es-ES"/>
        </w:rPr>
      </w:r>
    </w:p>
    <w:p>
      <w:pPr>
        <w:pStyle w:val="Normal"/>
        <w:spacing w:lineRule="auto" w:line="360"/>
        <w:rPr>
          <w:b/>
          <w:lang w:val="es-ES" w:eastAsia="es-ES"/>
        </w:rPr>
      </w:pPr>
      <w:r>
        <w:rPr>
          <w:b/>
          <w:lang w:val="es-ES" w:eastAsia="es-ES"/>
        </w:rPr>
      </w:r>
    </w:p>
    <w:tbl>
      <w:tblPr>
        <w:tblW w:w="9318" w:type="dxa"/>
        <w:jc w:val="left"/>
        <w:tblInd w:w="-15" w:type="dxa"/>
        <w:tblLayout w:type="fixed"/>
        <w:tblCellMar>
          <w:top w:w="0" w:type="dxa"/>
          <w:left w:w="108" w:type="dxa"/>
          <w:bottom w:w="0" w:type="dxa"/>
          <w:right w:w="108" w:type="dxa"/>
        </w:tblCellMar>
      </w:tblPr>
      <w:tblGrid>
        <w:gridCol w:w="9318"/>
      </w:tblGrid>
      <w:tr>
        <w:trPr/>
        <w:tc>
          <w:tcPr>
            <w:tcW w:w="931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360"/>
              <w:rPr>
                <w:b/>
              </w:rPr>
            </w:pPr>
            <w:r>
              <w:rPr>
                <w:b/>
              </w:rPr>
              <w:t>Documentación a aportar junto a la solicitud:</w:t>
            </w:r>
          </w:p>
        </w:tc>
      </w:tr>
    </w:tbl>
    <w:p>
      <w:pPr>
        <w:pStyle w:val="Normal"/>
        <w:spacing w:lineRule="auto" w:line="360"/>
        <w:ind w:left="360" w:right="0"/>
        <w:rPr/>
      </w:pPr>
      <w:r>
        <w:rPr/>
      </w:r>
    </w:p>
    <w:p>
      <w:pPr>
        <w:pStyle w:val="Normal"/>
        <w:widowControl/>
        <w:numPr>
          <w:ilvl w:val="0"/>
          <w:numId w:val="11"/>
        </w:numPr>
        <w:suppressAutoHyphens w:val="false"/>
        <w:spacing w:lineRule="auto" w:line="360"/>
        <w:jc w:val="both"/>
        <w:rPr/>
      </w:pPr>
      <w:r>
        <w:rPr/>
        <w:t>1. Fotocopia compulsada de D.N.I. de la persona solicitante y/o, en su caso, del tutor/a legal del /la menor y los/as miembros mayores de 18 años de la unidad familiar.</w:t>
      </w:r>
    </w:p>
    <w:p>
      <w:pPr>
        <w:pStyle w:val="Normal"/>
        <w:widowControl/>
        <w:suppressAutoHyphens w:val="false"/>
        <w:spacing w:lineRule="auto" w:line="360"/>
        <w:ind w:left="1429" w:right="0"/>
        <w:jc w:val="both"/>
        <w:rPr/>
      </w:pPr>
      <w:r>
        <w:rPr/>
      </w:r>
    </w:p>
    <w:p>
      <w:pPr>
        <w:pStyle w:val="Normal"/>
        <w:widowControl/>
        <w:numPr>
          <w:ilvl w:val="0"/>
          <w:numId w:val="11"/>
        </w:numPr>
        <w:suppressAutoHyphens w:val="false"/>
        <w:spacing w:lineRule="auto" w:line="360"/>
        <w:jc w:val="both"/>
        <w:rPr/>
      </w:pPr>
      <w:r>
        <w:rPr/>
        <w:t>2. Certificado de titularidad del cuidado personal y la patria potestad del/la menor, en su caso (acogimientos temporales, acuerdos de medidas civiles, etc..).</w:t>
      </w:r>
    </w:p>
    <w:p>
      <w:pPr>
        <w:pStyle w:val="Normal"/>
        <w:widowControl/>
        <w:suppressAutoHyphens w:val="false"/>
        <w:spacing w:lineRule="auto" w:line="360"/>
        <w:ind w:left="1429" w:right="0"/>
        <w:jc w:val="both"/>
        <w:rPr/>
      </w:pPr>
      <w:r>
        <w:rPr/>
      </w:r>
    </w:p>
    <w:p>
      <w:pPr>
        <w:pStyle w:val="Normal"/>
        <w:widowControl/>
        <w:numPr>
          <w:ilvl w:val="0"/>
          <w:numId w:val="11"/>
        </w:numPr>
        <w:suppressAutoHyphens w:val="false"/>
        <w:spacing w:lineRule="auto" w:line="360"/>
        <w:jc w:val="both"/>
        <w:rPr/>
      </w:pPr>
      <w:r>
        <w:rPr/>
        <w:t>3. Libro de Familia o documento acreditativo por los registros oficiales.</w:t>
      </w:r>
    </w:p>
    <w:p>
      <w:pPr>
        <w:pStyle w:val="Normal"/>
        <w:widowControl/>
        <w:suppressAutoHyphens w:val="false"/>
        <w:spacing w:lineRule="auto" w:line="360"/>
        <w:ind w:left="1429" w:right="0"/>
        <w:jc w:val="both"/>
        <w:rPr/>
      </w:pPr>
      <w:r>
        <w:rPr/>
      </w:r>
    </w:p>
    <w:p>
      <w:pPr>
        <w:pStyle w:val="Normal"/>
        <w:widowControl/>
        <w:numPr>
          <w:ilvl w:val="0"/>
          <w:numId w:val="11"/>
        </w:numPr>
        <w:suppressAutoHyphens w:val="false"/>
        <w:spacing w:lineRule="auto" w:line="360"/>
        <w:jc w:val="both"/>
        <w:rPr/>
      </w:pPr>
      <w:r>
        <w:rPr/>
        <w:t>4. Certificado de matriculación del/la menor en el Centro Elegido, en el que se incluya los servicios contratados y el precio de los mismos.</w:t>
      </w:r>
    </w:p>
    <w:p>
      <w:pPr>
        <w:pStyle w:val="Normal"/>
        <w:widowControl/>
        <w:suppressAutoHyphens w:val="false"/>
        <w:spacing w:lineRule="auto" w:line="360"/>
        <w:ind w:left="1429" w:right="0"/>
        <w:jc w:val="both"/>
        <w:rPr/>
      </w:pPr>
      <w:r>
        <w:rPr/>
      </w:r>
    </w:p>
    <w:p>
      <w:pPr>
        <w:pStyle w:val="Normal"/>
        <w:widowControl/>
        <w:numPr>
          <w:ilvl w:val="0"/>
          <w:numId w:val="11"/>
        </w:numPr>
        <w:suppressAutoHyphens w:val="false"/>
        <w:spacing w:lineRule="auto" w:line="360"/>
        <w:jc w:val="both"/>
        <w:rPr/>
      </w:pPr>
      <w:r>
        <w:rPr/>
        <w:t>5. Ficha de Terceros : documento acreditativo de la titularidad de la cuenta bancaria donde se realizará el ingreso.</w:t>
      </w:r>
    </w:p>
    <w:p>
      <w:pPr>
        <w:pStyle w:val="Normal"/>
        <w:widowControl/>
        <w:suppressAutoHyphens w:val="false"/>
        <w:spacing w:lineRule="auto" w:line="360"/>
        <w:jc w:val="both"/>
        <w:rPr/>
      </w:pPr>
      <w:r>
        <w:rPr/>
      </w:r>
    </w:p>
    <w:p>
      <w:pPr>
        <w:pStyle w:val="Normal"/>
        <w:widowControl/>
        <w:suppressAutoHyphens w:val="false"/>
        <w:spacing w:lineRule="auto" w:line="360"/>
        <w:jc w:val="both"/>
        <w:rPr/>
      </w:pPr>
      <w:r>
        <w:rPr/>
        <w:t>6. Documentación acreditativa para baremación de la  unidad familiar (Renta por Unidad Familiar, Existencia de otros/as menores de 0 a 3 años matriculados de la misma unidad familiar, Situación laboral y familiar...)</w:t>
      </w:r>
    </w:p>
    <w:p>
      <w:pPr>
        <w:pStyle w:val="Normal"/>
        <w:widowControl/>
        <w:suppressAutoHyphens w:val="false"/>
        <w:spacing w:lineRule="auto" w:line="360"/>
        <w:jc w:val="both"/>
        <w:rPr/>
      </w:pPr>
      <w:r>
        <w:rPr/>
      </w:r>
    </w:p>
    <w:p>
      <w:pPr>
        <w:pStyle w:val="Normal"/>
        <w:widowControl/>
        <w:suppressAutoHyphens w:val="false"/>
        <w:spacing w:lineRule="auto" w:line="360"/>
        <w:jc w:val="both"/>
        <w:rPr/>
      </w:pPr>
      <w:r>
        <w:rPr/>
      </w:r>
    </w:p>
    <w:p>
      <w:pPr>
        <w:pStyle w:val="Normal"/>
        <w:widowControl/>
        <w:spacing w:lineRule="auto" w:line="360"/>
        <w:jc w:val="both"/>
        <w:rPr/>
      </w:pPr>
      <w:r>
        <w:rPr/>
        <w:t xml:space="preserve">En caso de no marcar en el </w:t>
      </w:r>
      <w:r>
        <w:rPr>
          <w:i/>
          <w:u w:val="single"/>
        </w:rPr>
        <w:t>punto 5 “declaraciones responsables”</w:t>
      </w:r>
      <w:r>
        <w:rPr/>
        <w:t xml:space="preserve"> de esta solicitud, la autorización para que el Ayuntamiento de las Torres de Cotillas </w:t>
      </w:r>
      <w:r>
        <w:rPr>
          <w:b/>
        </w:rPr>
        <w:t>acceda telemáticamente</w:t>
      </w:r>
      <w:r>
        <w:rPr/>
        <w:t xml:space="preserve"> a sus datos tributarios para la </w:t>
      </w:r>
      <w:r>
        <w:rPr>
          <w:b/>
        </w:rPr>
        <w:t xml:space="preserve">comprobación de hallarse </w:t>
      </w:r>
    </w:p>
    <w:p>
      <w:pPr>
        <w:pStyle w:val="Normal"/>
        <w:widowControl/>
        <w:spacing w:lineRule="auto" w:line="360"/>
        <w:jc w:val="both"/>
        <w:rPr>
          <w:b/>
        </w:rPr>
      </w:pPr>
      <w:r>
        <w:rPr>
          <w:b/>
        </w:rPr>
      </w:r>
    </w:p>
    <w:p>
      <w:pPr>
        <w:pStyle w:val="Normal"/>
        <w:widowControl/>
        <w:spacing w:lineRule="auto" w:line="360"/>
        <w:jc w:val="both"/>
        <w:rPr>
          <w:b/>
        </w:rPr>
      </w:pPr>
      <w:r>
        <w:rPr>
          <w:b/>
        </w:rPr>
      </w:r>
    </w:p>
    <w:p>
      <w:pPr>
        <w:pStyle w:val="Normal"/>
        <w:widowControl/>
        <w:spacing w:lineRule="auto" w:line="360"/>
        <w:jc w:val="both"/>
        <w:rPr/>
      </w:pPr>
      <w:r>
        <w:rPr>
          <w:b/>
        </w:rPr>
        <w:t xml:space="preserve">al corriente </w:t>
      </w:r>
      <w:r>
        <w:rPr/>
        <w:t xml:space="preserve">en el cumplimiento de las </w:t>
      </w:r>
      <w:r>
        <w:rPr>
          <w:b/>
        </w:rPr>
        <w:t xml:space="preserve">obligaciones tributarias estatales, autonómicas y de la Seguridad Social, y la autoriazación para acceder a los datos de padrón </w:t>
      </w:r>
      <w:r>
        <w:rPr/>
        <w:t>se debe aportar:</w:t>
      </w:r>
    </w:p>
    <w:p>
      <w:pPr>
        <w:pStyle w:val="Normal"/>
        <w:widowControl/>
        <w:spacing w:lineRule="auto" w:line="360"/>
        <w:jc w:val="both"/>
        <w:rPr/>
      </w:pPr>
      <w:r>
        <w:rPr/>
      </w:r>
    </w:p>
    <w:p>
      <w:pPr>
        <w:pStyle w:val="Normal"/>
        <w:widowControl/>
        <w:numPr>
          <w:ilvl w:val="0"/>
          <w:numId w:val="11"/>
        </w:numPr>
        <w:suppressAutoHyphens w:val="false"/>
        <w:spacing w:lineRule="auto" w:line="360"/>
        <w:jc w:val="both"/>
        <w:rPr/>
      </w:pPr>
      <w:r>
        <w:rPr>
          <w:b/>
          <w:bCs/>
        </w:rPr>
        <w:t>Certificación acreditativa</w:t>
      </w:r>
      <w:r>
        <w:rPr/>
        <w:t xml:space="preserve"> de no ser deudor/a de la Hacienda Pública y de estar al corriente de sus obligaciones con la Seguridad Social y/o </w:t>
      </w:r>
      <w:r>
        <w:rPr>
          <w:b/>
          <w:bCs/>
        </w:rPr>
        <w:t>Certificado histórico de empadronamiento</w:t>
      </w:r>
      <w:r>
        <w:rPr/>
        <w:t xml:space="preserve"> del Ayuntamiento de Las Torres de Cotillas de los/as solicitantes ( progenitores).</w:t>
      </w:r>
    </w:p>
    <w:p>
      <w:pPr>
        <w:pStyle w:val="Normal"/>
        <w:widowControl/>
        <w:suppressAutoHyphens w:val="false"/>
        <w:spacing w:lineRule="auto" w:line="360"/>
        <w:jc w:val="both"/>
        <w:rPr/>
      </w:pPr>
      <w:r>
        <w:rPr/>
      </w:r>
    </w:p>
    <w:p>
      <w:pPr>
        <w:pStyle w:val="Normal"/>
        <w:widowControl/>
        <w:suppressAutoHyphens w:val="false"/>
        <w:spacing w:lineRule="auto" w:line="360"/>
        <w:jc w:val="both"/>
        <w:rPr/>
      </w:pPr>
      <w:r>
        <w:rPr/>
      </w:r>
    </w:p>
    <w:p>
      <w:pPr>
        <w:pStyle w:val="Normal"/>
        <w:widowControl/>
        <w:suppressAutoHyphens w:val="false"/>
        <w:spacing w:lineRule="auto" w:line="360"/>
        <w:jc w:val="both"/>
        <w:rPr/>
      </w:pPr>
      <w:r>
        <w:rPr/>
      </w:r>
    </w:p>
    <w:p>
      <w:pPr>
        <w:pStyle w:val="Normal"/>
        <w:widowControl/>
        <w:suppressAutoHyphens w:val="false"/>
        <w:spacing w:lineRule="auto" w:line="360"/>
        <w:jc w:val="both"/>
        <w:rPr/>
      </w:pPr>
      <w:r>
        <w:rPr/>
      </w:r>
    </w:p>
    <w:p>
      <w:pPr>
        <w:pStyle w:val="Normal"/>
        <w:widowControl/>
        <w:suppressAutoHyphens w:val="false"/>
        <w:spacing w:lineRule="auto" w:line="360"/>
        <w:jc w:val="both"/>
        <w:rPr/>
      </w:pPr>
      <w:r>
        <w:rPr/>
      </w:r>
    </w:p>
    <w:p>
      <w:pPr>
        <w:pStyle w:val="Normal"/>
        <w:widowControl/>
        <w:suppressAutoHyphens w:val="false"/>
        <w:spacing w:lineRule="auto" w:line="360"/>
        <w:jc w:val="both"/>
        <w:rPr/>
      </w:pPr>
      <w:r>
        <w:rPr/>
      </w:r>
    </w:p>
    <w:p>
      <w:pPr>
        <w:pStyle w:val="Normal"/>
        <w:widowControl/>
        <w:suppressAutoHyphens w:val="false"/>
        <w:spacing w:lineRule="auto" w:line="360"/>
        <w:jc w:val="both"/>
        <w:rPr/>
      </w:pPr>
      <w:r>
        <w:rPr/>
      </w:r>
    </w:p>
    <w:p>
      <w:pPr>
        <w:pStyle w:val="Normal"/>
        <w:widowControl/>
        <w:suppressAutoHyphens w:val="false"/>
        <w:spacing w:lineRule="auto" w:line="360"/>
        <w:jc w:val="both"/>
        <w:rPr/>
      </w:pPr>
      <w:r>
        <w:rPr/>
      </w:r>
    </w:p>
    <w:p>
      <w:pPr>
        <w:pStyle w:val="Normal"/>
        <w:widowControl/>
        <w:suppressAutoHyphens w:val="false"/>
        <w:spacing w:lineRule="auto" w:line="360"/>
        <w:jc w:val="both"/>
        <w:rPr/>
      </w:pPr>
      <w:r>
        <w:rPr/>
      </w:r>
    </w:p>
    <w:p>
      <w:pPr>
        <w:pStyle w:val="Normal"/>
        <w:widowControl/>
        <w:suppressAutoHyphens w:val="false"/>
        <w:spacing w:lineRule="auto" w:line="360"/>
        <w:jc w:val="both"/>
        <w:rPr/>
      </w:pPr>
      <w:r>
        <w:rPr/>
      </w:r>
    </w:p>
    <w:p>
      <w:pPr>
        <w:pStyle w:val="Normal"/>
        <w:widowControl/>
        <w:suppressAutoHyphens w:val="false"/>
        <w:spacing w:lineRule="auto" w:line="360"/>
        <w:jc w:val="both"/>
        <w:rPr/>
      </w:pPr>
      <w:r>
        <w:rPr/>
      </w:r>
    </w:p>
    <w:p>
      <w:pPr>
        <w:pStyle w:val="Normal"/>
        <w:widowControl/>
        <w:suppressAutoHyphens w:val="false"/>
        <w:spacing w:lineRule="auto" w:line="360"/>
        <w:jc w:val="both"/>
        <w:rPr/>
      </w:pPr>
      <w:r>
        <w:rPr/>
      </w:r>
    </w:p>
    <w:p>
      <w:pPr>
        <w:pStyle w:val="Normal"/>
        <w:spacing w:lineRule="auto" w:line="360"/>
        <w:rPr/>
      </w:pPr>
      <w:r>
        <w:rPr/>
      </w:r>
    </w:p>
    <w:tbl>
      <w:tblPr>
        <w:tblW w:w="9109" w:type="dxa"/>
        <w:jc w:val="left"/>
        <w:tblInd w:w="1" w:type="dxa"/>
        <w:tblLayout w:type="fixed"/>
        <w:tblCellMar>
          <w:top w:w="0" w:type="dxa"/>
          <w:left w:w="98" w:type="dxa"/>
          <w:bottom w:w="0" w:type="dxa"/>
          <w:right w:w="108" w:type="dxa"/>
        </w:tblCellMar>
      </w:tblPr>
      <w:tblGrid>
        <w:gridCol w:w="1946"/>
        <w:gridCol w:w="7162"/>
      </w:tblGrid>
      <w:tr>
        <w:trPr>
          <w:trHeight w:val="170" w:hRule="atLeast"/>
        </w:trPr>
        <w:tc>
          <w:tcPr>
            <w:tcW w:w="9108" w:type="dxa"/>
            <w:gridSpan w:val="2"/>
            <w:tcBorders>
              <w:top w:val="single" w:sz="4" w:space="0" w:color="DBDBDB"/>
              <w:left w:val="single" w:sz="4" w:space="0" w:color="DBDBDB"/>
              <w:bottom w:val="single" w:sz="12" w:space="0" w:color="C9C9C9"/>
              <w:right w:val="single" w:sz="4" w:space="0" w:color="DBDBDB"/>
            </w:tcBorders>
            <w:vAlign w:val="center"/>
          </w:tcPr>
          <w:p>
            <w:pPr>
              <w:pStyle w:val="Normal"/>
              <w:spacing w:lineRule="auto" w:line="360"/>
              <w:ind w:left="35" w:right="0"/>
              <w:jc w:val="center"/>
              <w:rPr>
                <w:b/>
                <w:bCs/>
                <w:color w:val="000000"/>
              </w:rPr>
            </w:pPr>
            <w:r>
              <w:rPr>
                <w:b/>
                <w:bCs/>
                <w:color w:val="000000"/>
              </w:rPr>
              <w:t>Información básica sobre el tratamiento de sus datos personales</w:t>
            </w:r>
          </w:p>
        </w:tc>
      </w:tr>
      <w:tr>
        <w:trPr>
          <w:trHeight w:val="284" w:hRule="atLeast"/>
        </w:trPr>
        <w:tc>
          <w:tcPr>
            <w:tcW w:w="1946"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before="0" w:after="60"/>
              <w:contextualSpacing/>
              <w:rPr>
                <w:b/>
                <w:bCs/>
                <w:color w:val="000000"/>
              </w:rPr>
            </w:pPr>
            <w:r>
              <w:rPr>
                <w:b/>
                <w:bCs/>
                <w:color w:val="000000"/>
              </w:rPr>
              <w:t>Responsable</w:t>
            </w:r>
          </w:p>
        </w:tc>
        <w:tc>
          <w:tcPr>
            <w:tcW w:w="7162"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rPr>
                <w:color w:val="000000"/>
              </w:rPr>
            </w:pPr>
            <w:r>
              <w:rPr>
                <w:color w:val="000000"/>
              </w:rPr>
              <w:t>Ayuntamiento de Las Torres de Cotillas.</w:t>
            </w:r>
          </w:p>
        </w:tc>
      </w:tr>
      <w:tr>
        <w:trPr>
          <w:trHeight w:val="460" w:hRule="atLeast"/>
        </w:trPr>
        <w:tc>
          <w:tcPr>
            <w:tcW w:w="1946"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before="0" w:after="60"/>
              <w:contextualSpacing/>
              <w:rPr>
                <w:b/>
                <w:bCs/>
                <w:color w:val="000000"/>
              </w:rPr>
            </w:pPr>
            <w:r>
              <w:rPr>
                <w:b/>
                <w:bCs/>
                <w:color w:val="000000"/>
              </w:rPr>
              <w:t>Finalidad</w:t>
            </w:r>
          </w:p>
        </w:tc>
        <w:tc>
          <w:tcPr>
            <w:tcW w:w="7162"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jc w:val="both"/>
              <w:rPr>
                <w:color w:val="000000"/>
              </w:rPr>
            </w:pPr>
            <w:r>
              <w:rPr>
                <w:color w:val="000000"/>
              </w:rPr>
              <w:t>Gestionar la subvención solicitada en la Concejalía Familia</w:t>
            </w:r>
          </w:p>
        </w:tc>
      </w:tr>
      <w:tr>
        <w:trPr>
          <w:trHeight w:val="209" w:hRule="atLeast"/>
        </w:trPr>
        <w:tc>
          <w:tcPr>
            <w:tcW w:w="1946"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before="0" w:after="60"/>
              <w:contextualSpacing/>
              <w:rPr>
                <w:b/>
                <w:bCs/>
                <w:color w:val="000000"/>
              </w:rPr>
            </w:pPr>
            <w:r>
              <w:rPr>
                <w:b/>
                <w:bCs/>
                <w:color w:val="000000"/>
              </w:rPr>
              <w:t>Derechos</w:t>
            </w:r>
          </w:p>
        </w:tc>
        <w:tc>
          <w:tcPr>
            <w:tcW w:w="7162"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jc w:val="both"/>
              <w:rPr>
                <w:color w:val="000000"/>
              </w:rPr>
            </w:pPr>
            <w:r>
              <w:rPr>
                <w:color w:val="000000"/>
              </w:rPr>
              <w:t>Acceso, rectificación, supresión, oposición, limitación y/o portabilidad.</w:t>
            </w:r>
          </w:p>
        </w:tc>
      </w:tr>
      <w:tr>
        <w:trPr>
          <w:trHeight w:val="385" w:hRule="atLeast"/>
        </w:trPr>
        <w:tc>
          <w:tcPr>
            <w:tcW w:w="1946"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before="0" w:after="60"/>
              <w:contextualSpacing/>
              <w:rPr>
                <w:b/>
                <w:bCs/>
                <w:color w:val="000000"/>
              </w:rPr>
            </w:pPr>
            <w:r>
              <w:rPr>
                <w:b/>
                <w:bCs/>
                <w:color w:val="000000"/>
              </w:rPr>
              <w:t>Información detallada</w:t>
            </w:r>
          </w:p>
        </w:tc>
        <w:tc>
          <w:tcPr>
            <w:tcW w:w="7162"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jc w:val="both"/>
              <w:rPr>
                <w:color w:val="000000"/>
              </w:rPr>
            </w:pPr>
            <w:r>
              <w:rPr>
                <w:color w:val="000000"/>
              </w:rPr>
              <w:t>Más información en las bases de la subvención.</w:t>
            </w:r>
          </w:p>
        </w:tc>
      </w:tr>
    </w:tbl>
    <w:p>
      <w:pPr>
        <w:pStyle w:val="Normal"/>
        <w:spacing w:lineRule="auto" w:line="360"/>
        <w:rPr/>
      </w:pPr>
      <w:r>
        <w:rPr/>
      </w:r>
    </w:p>
    <w:p>
      <w:pPr>
        <w:pStyle w:val="Normal"/>
        <w:spacing w:lineRule="auto" w:line="360"/>
        <w:rPr>
          <w:sz w:val="22"/>
        </w:rPr>
      </w:pPr>
      <w:r>
        <w:rPr>
          <w:sz w:val="22"/>
        </w:rPr>
      </w:r>
    </w:p>
    <w:p>
      <w:pPr>
        <w:pStyle w:val="Normal"/>
        <w:spacing w:lineRule="auto" w:line="360"/>
        <w:jc w:val="center"/>
        <w:rPr/>
      </w:pPr>
      <w:r>
        <w:rPr>
          <w:b/>
          <w:bCs/>
          <w:color w:val="000000"/>
        </w:rPr>
        <w:t xml:space="preserve">ANEXO II : </w:t>
      </w:r>
      <w:r>
        <w:rPr>
          <w:b/>
          <w:bCs/>
          <w:color w:val="000000"/>
          <w:u w:val="single"/>
        </w:rPr>
        <w:t>JUSTIFICACIÓN</w:t>
      </w:r>
    </w:p>
    <w:p>
      <w:pPr>
        <w:pStyle w:val="BodyText"/>
        <w:spacing w:lineRule="auto" w:line="360"/>
        <w:jc w:val="both"/>
        <w:rPr>
          <w:color w:val="000000"/>
        </w:rPr>
      </w:pPr>
      <w:r>
        <w:rPr>
          <w:color w:val="000000"/>
        </w:rPr>
      </w:r>
    </w:p>
    <w:p>
      <w:pPr>
        <w:pStyle w:val="BodyText"/>
        <w:spacing w:lineRule="auto" w:line="360"/>
        <w:jc w:val="both"/>
        <w:rPr>
          <w:color w:val="000000"/>
        </w:rPr>
      </w:pPr>
      <w:r>
        <w:rPr>
          <w:color w:val="000000"/>
        </w:rPr>
        <w:t>D./Dª __________________________________________, con DNI nº ______________, en calidad de __________________, representando  al  /la menor ________________,  domicilio social en C/ ________________________________ Nº _______</w:t>
      </w:r>
    </w:p>
    <w:p>
      <w:pPr>
        <w:pStyle w:val="BodyText"/>
        <w:spacing w:lineRule="auto" w:line="360"/>
        <w:jc w:val="center"/>
        <w:rPr>
          <w:b/>
          <w:color w:val="000000"/>
        </w:rPr>
      </w:pPr>
      <w:r>
        <w:rPr>
          <w:b/>
          <w:color w:val="000000"/>
        </w:rPr>
        <w:t>EXPONE:</w:t>
      </w:r>
    </w:p>
    <w:p>
      <w:pPr>
        <w:pStyle w:val="BodyText"/>
        <w:spacing w:lineRule="auto" w:line="360"/>
        <w:jc w:val="both"/>
        <w:rPr/>
      </w:pPr>
      <w:r>
        <w:rPr>
          <w:color w:val="000000"/>
        </w:rPr>
        <w:t> </w:t>
      </w:r>
      <w:r>
        <w:rPr>
          <w:color w:val="000000"/>
        </w:rPr>
        <w:t>Que en virtud de la Convocatoria Pública de subvenciones en material de Familia durante el ejercicio 2024, publicada en el Boletín Oficial de la Región de Murcia nº ___ de fecha ____ de ____________ de 20__, y con el objeto de justificar el importe concedido de _____________ Euros, se adjunta la siguiente documentación:</w:t>
      </w:r>
    </w:p>
    <w:p>
      <w:pPr>
        <w:pStyle w:val="BodyText"/>
        <w:spacing w:lineRule="auto" w:line="360"/>
        <w:ind w:firstLine="709" w:right="0"/>
        <w:jc w:val="both"/>
        <w:rPr/>
      </w:pPr>
      <w:r>
        <w:rPr/>
        <w:t>a) Certificado de la entidad proveedora del servicio donde se especifiquen los conceptos pagados, nombre del menor matriculado, precio y el periodo de servicio prestado.</w:t>
      </w:r>
    </w:p>
    <w:p>
      <w:pPr>
        <w:pStyle w:val="BodyText"/>
        <w:spacing w:lineRule="auto" w:line="360"/>
        <w:ind w:firstLine="709" w:right="0"/>
        <w:jc w:val="both"/>
        <w:rPr/>
      </w:pPr>
      <w:r>
        <w:rPr/>
        <w:t>b) Documentos justificativos de los gastos realizados con cargo a la subvención concedida, así como todos los justificantes del pago de los mismos.</w:t>
      </w:r>
    </w:p>
    <w:p>
      <w:pPr>
        <w:pStyle w:val="BodyText"/>
        <w:spacing w:lineRule="auto" w:line="360"/>
        <w:jc w:val="center"/>
        <w:rPr>
          <w:color w:val="000000"/>
        </w:rPr>
      </w:pPr>
      <w:r>
        <w:rPr>
          <w:color w:val="000000"/>
        </w:rPr>
        <w:t xml:space="preserve">En Las Torres de Cotillas, a      </w:t>
        <w:tab/>
        <w:t>de</w:t>
        <w:tab/>
        <w:t xml:space="preserve">de 20___ </w:t>
      </w:r>
    </w:p>
    <w:p>
      <w:pPr>
        <w:pStyle w:val="BodyText"/>
        <w:spacing w:lineRule="auto" w:line="360"/>
        <w:jc w:val="center"/>
        <w:rPr>
          <w:color w:val="000000"/>
        </w:rPr>
      </w:pPr>
      <w:r>
        <w:rPr>
          <w:color w:val="000000"/>
        </w:rPr>
      </w:r>
    </w:p>
    <w:p>
      <w:pPr>
        <w:pStyle w:val="BodyText"/>
        <w:spacing w:lineRule="auto" w:line="360"/>
        <w:jc w:val="center"/>
        <w:rPr>
          <w:color w:val="000000"/>
        </w:rPr>
      </w:pPr>
      <w:r>
        <w:rPr>
          <w:color w:val="000000"/>
        </w:rPr>
        <w:t>El/la Solicitante</w:t>
      </w:r>
    </w:p>
    <w:tbl>
      <w:tblPr>
        <w:tblW w:w="9109" w:type="dxa"/>
        <w:jc w:val="left"/>
        <w:tblInd w:w="1" w:type="dxa"/>
        <w:tblLayout w:type="fixed"/>
        <w:tblCellMar>
          <w:top w:w="0" w:type="dxa"/>
          <w:left w:w="98" w:type="dxa"/>
          <w:bottom w:w="0" w:type="dxa"/>
          <w:right w:w="108" w:type="dxa"/>
        </w:tblCellMar>
      </w:tblPr>
      <w:tblGrid>
        <w:gridCol w:w="1946"/>
        <w:gridCol w:w="7162"/>
      </w:tblGrid>
      <w:tr>
        <w:trPr>
          <w:trHeight w:val="170" w:hRule="atLeast"/>
        </w:trPr>
        <w:tc>
          <w:tcPr>
            <w:tcW w:w="9108" w:type="dxa"/>
            <w:gridSpan w:val="2"/>
            <w:tcBorders>
              <w:top w:val="single" w:sz="4" w:space="0" w:color="DBDBDB"/>
              <w:left w:val="single" w:sz="4" w:space="0" w:color="DBDBDB"/>
              <w:bottom w:val="single" w:sz="12" w:space="0" w:color="C9C9C9"/>
              <w:right w:val="single" w:sz="4" w:space="0" w:color="DBDBDB"/>
            </w:tcBorders>
            <w:vAlign w:val="center"/>
          </w:tcPr>
          <w:p>
            <w:pPr>
              <w:pStyle w:val="Normal"/>
              <w:spacing w:lineRule="auto" w:line="360"/>
              <w:ind w:left="35" w:right="0"/>
              <w:jc w:val="center"/>
              <w:rPr>
                <w:b/>
                <w:bCs/>
                <w:color w:val="000000"/>
              </w:rPr>
            </w:pPr>
            <w:r>
              <w:rPr>
                <w:b/>
                <w:bCs/>
                <w:color w:val="000000"/>
              </w:rPr>
              <w:t>Información básica sobre el tratamiento de sus datos personales</w:t>
            </w:r>
          </w:p>
        </w:tc>
      </w:tr>
      <w:tr>
        <w:trPr>
          <w:trHeight w:val="284" w:hRule="atLeast"/>
        </w:trPr>
        <w:tc>
          <w:tcPr>
            <w:tcW w:w="1946"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before="0" w:after="60"/>
              <w:contextualSpacing/>
              <w:rPr>
                <w:b/>
                <w:bCs/>
                <w:color w:val="000000"/>
              </w:rPr>
            </w:pPr>
            <w:r>
              <w:rPr>
                <w:b/>
                <w:bCs/>
                <w:color w:val="000000"/>
              </w:rPr>
              <w:t>Responsable</w:t>
            </w:r>
          </w:p>
        </w:tc>
        <w:tc>
          <w:tcPr>
            <w:tcW w:w="7162"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rPr>
                <w:color w:val="000000"/>
              </w:rPr>
            </w:pPr>
            <w:r>
              <w:rPr>
                <w:color w:val="000000"/>
              </w:rPr>
              <w:t>Ayuntamiento de Las Torres de Cotillas.</w:t>
            </w:r>
          </w:p>
        </w:tc>
      </w:tr>
      <w:tr>
        <w:trPr>
          <w:trHeight w:val="460" w:hRule="atLeast"/>
        </w:trPr>
        <w:tc>
          <w:tcPr>
            <w:tcW w:w="1946"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before="0" w:after="60"/>
              <w:contextualSpacing/>
              <w:rPr>
                <w:b/>
                <w:bCs/>
                <w:color w:val="000000"/>
              </w:rPr>
            </w:pPr>
            <w:r>
              <w:rPr>
                <w:b/>
                <w:bCs/>
                <w:color w:val="000000"/>
              </w:rPr>
              <w:t>Finalidad</w:t>
            </w:r>
          </w:p>
        </w:tc>
        <w:tc>
          <w:tcPr>
            <w:tcW w:w="7162"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jc w:val="both"/>
              <w:rPr>
                <w:color w:val="000000"/>
              </w:rPr>
            </w:pPr>
            <w:r>
              <w:rPr>
                <w:color w:val="000000"/>
              </w:rPr>
              <w:t>Gestionar la subvención solicitada en la Concejalía Familia</w:t>
            </w:r>
          </w:p>
        </w:tc>
      </w:tr>
      <w:tr>
        <w:trPr>
          <w:trHeight w:val="209" w:hRule="atLeast"/>
        </w:trPr>
        <w:tc>
          <w:tcPr>
            <w:tcW w:w="1946"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before="0" w:after="60"/>
              <w:contextualSpacing/>
              <w:rPr>
                <w:b/>
                <w:bCs/>
                <w:color w:val="000000"/>
              </w:rPr>
            </w:pPr>
            <w:r>
              <w:rPr>
                <w:b/>
                <w:bCs/>
                <w:color w:val="000000"/>
              </w:rPr>
              <w:t>Derechos</w:t>
            </w:r>
          </w:p>
        </w:tc>
        <w:tc>
          <w:tcPr>
            <w:tcW w:w="7162"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jc w:val="both"/>
              <w:rPr>
                <w:color w:val="000000"/>
              </w:rPr>
            </w:pPr>
            <w:r>
              <w:rPr>
                <w:color w:val="000000"/>
              </w:rPr>
              <w:t>Acceso, rectificación, supresión, oposición, limitación y/o portabilidad.</w:t>
            </w:r>
          </w:p>
        </w:tc>
      </w:tr>
      <w:tr>
        <w:trPr>
          <w:trHeight w:val="385" w:hRule="atLeast"/>
        </w:trPr>
        <w:tc>
          <w:tcPr>
            <w:tcW w:w="1946"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before="0" w:after="60"/>
              <w:contextualSpacing/>
              <w:rPr>
                <w:b/>
                <w:bCs/>
                <w:color w:val="000000"/>
              </w:rPr>
            </w:pPr>
            <w:r>
              <w:rPr>
                <w:b/>
                <w:bCs/>
                <w:color w:val="000000"/>
              </w:rPr>
              <w:t>Información detallada</w:t>
            </w:r>
          </w:p>
        </w:tc>
        <w:tc>
          <w:tcPr>
            <w:tcW w:w="7162"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jc w:val="both"/>
              <w:rPr>
                <w:color w:val="000000"/>
              </w:rPr>
            </w:pPr>
            <w:r>
              <w:rPr>
                <w:color w:val="000000"/>
              </w:rPr>
              <w:t>Más información en las bases de la subvención.</w:t>
            </w:r>
          </w:p>
        </w:tc>
      </w:tr>
    </w:tbl>
    <w:p>
      <w:pPr>
        <w:pStyle w:val="BodyText"/>
        <w:spacing w:lineRule="auto" w:line="360"/>
        <w:jc w:val="center"/>
        <w:rPr>
          <w:b/>
          <w:color w:val="000000"/>
        </w:rPr>
      </w:pPr>
      <w:r>
        <w:rPr>
          <w:b/>
          <w:color w:val="000000"/>
        </w:rPr>
      </w:r>
    </w:p>
    <w:p>
      <w:pPr>
        <w:pStyle w:val="BodyText"/>
        <w:spacing w:lineRule="auto" w:line="360"/>
        <w:jc w:val="center"/>
        <w:rPr>
          <w:b/>
          <w:color w:val="000000"/>
        </w:rPr>
      </w:pPr>
      <w:r>
        <w:rPr>
          <w:b/>
          <w:color w:val="000000"/>
        </w:rPr>
        <w:t>ANEXO III</w:t>
      </w:r>
    </w:p>
    <w:p>
      <w:pPr>
        <w:pStyle w:val="Normal"/>
        <w:spacing w:lineRule="auto" w:line="360"/>
        <w:jc w:val="both"/>
        <w:rPr>
          <w:b/>
          <w:bCs/>
        </w:rPr>
      </w:pPr>
      <w:r>
        <w:rPr>
          <w:b/>
          <w:bCs/>
          <w:color w:val="000000"/>
        </w:rPr>
        <w:t>Solicitud de Carta de Pago para reintegro</w:t>
      </w:r>
      <w:r>
        <w:rPr>
          <w:rFonts w:eastAsia="Verdana"/>
          <w:b/>
          <w:bCs/>
          <w:color w:val="000000"/>
        </w:rPr>
        <w:t xml:space="preserve"> de Subvenciones por Procedimiento de Concurrencia Competitiva</w:t>
      </w:r>
      <w:r>
        <w:rPr>
          <w:b/>
          <w:bCs/>
          <w:color w:val="000000"/>
        </w:rPr>
        <w:t xml:space="preserve"> en materia de Familia</w:t>
      </w:r>
    </w:p>
    <w:p>
      <w:pPr>
        <w:pStyle w:val="Normal"/>
        <w:spacing w:lineRule="auto" w:line="360"/>
        <w:jc w:val="both"/>
        <w:rPr/>
      </w:pPr>
      <w:r>
        <w:rPr>
          <w:b/>
          <w:color w:val="000000"/>
        </w:rPr>
        <w:t xml:space="preserve">Asunto: </w:t>
      </w:r>
      <w:r>
        <w:rPr>
          <w:color w:val="000000"/>
        </w:rPr>
        <w:t>Solicitud carta de pago para reintegro.</w:t>
      </w:r>
    </w:p>
    <w:p>
      <w:pPr>
        <w:pStyle w:val="Normal"/>
        <w:spacing w:lineRule="auto" w:line="360"/>
        <w:jc w:val="both"/>
        <w:rPr/>
      </w:pPr>
      <w:r>
        <w:rPr>
          <w:b/>
          <w:color w:val="000000"/>
        </w:rPr>
        <w:t xml:space="preserve">Documento dirigido a: </w:t>
      </w:r>
      <w:r>
        <w:rPr>
          <w:color w:val="000000"/>
        </w:rPr>
        <w:t>Oficina de Recaudación Municipal</w:t>
      </w:r>
    </w:p>
    <w:p>
      <w:pPr>
        <w:pStyle w:val="Normal"/>
        <w:spacing w:lineRule="auto" w:line="360"/>
        <w:rPr>
          <w:b/>
          <w:color w:val="000000"/>
          <w:u w:val="single"/>
        </w:rPr>
      </w:pPr>
      <w:r>
        <w:rPr>
          <w:b/>
          <w:color w:val="000000"/>
          <w:u w:val="single"/>
        </w:rPr>
      </w:r>
    </w:p>
    <w:p>
      <w:pPr>
        <w:pStyle w:val="Normal"/>
        <w:spacing w:lineRule="auto" w:line="360"/>
        <w:jc w:val="center"/>
        <w:rPr/>
      </w:pPr>
      <w:r>
        <w:rPr>
          <w:b/>
          <w:color w:val="000000"/>
        </w:rPr>
        <w:t>SOLICITUD CARTA DE PAGO</w:t>
      </w:r>
    </w:p>
    <w:p>
      <w:pPr>
        <w:pStyle w:val="Normal"/>
        <w:suppressAutoHyphens w:val="true"/>
        <w:spacing w:lineRule="auto" w:line="360"/>
        <w:ind w:firstLine="709"/>
        <w:jc w:val="both"/>
        <w:rPr/>
      </w:pPr>
      <w:r>
        <w:rPr>
          <w:color w:val="000000"/>
        </w:rPr>
        <w:t>Visto que con fecha _________ nos fue notificada concesión de subvención en materia de Familia, con el siguiente detalle:</w:t>
      </w:r>
    </w:p>
    <w:p>
      <w:pPr>
        <w:pStyle w:val="Normal"/>
        <w:spacing w:lineRule="auto" w:line="360"/>
        <w:jc w:val="both"/>
        <w:rPr>
          <w:b/>
          <w:color w:val="000000"/>
          <w:u w:val="single"/>
        </w:rPr>
      </w:pPr>
      <w:r>
        <w:rPr>
          <w:b/>
          <w:color w:val="000000"/>
          <w:u w:val="single"/>
        </w:rPr>
      </w:r>
    </w:p>
    <w:tbl>
      <w:tblPr>
        <w:tblW w:w="10125" w:type="dxa"/>
        <w:jc w:val="left"/>
        <w:tblInd w:w="-369" w:type="dxa"/>
        <w:tblLayout w:type="fixed"/>
        <w:tblCellMar>
          <w:top w:w="0" w:type="dxa"/>
          <w:left w:w="32" w:type="dxa"/>
          <w:bottom w:w="0" w:type="dxa"/>
          <w:right w:w="70" w:type="dxa"/>
        </w:tblCellMar>
        <w:tblLook w:firstRow="0" w:noVBand="0" w:lastRow="0" w:firstColumn="0" w:lastColumn="0" w:noHBand="0" w:val="0000"/>
      </w:tblPr>
      <w:tblGrid>
        <w:gridCol w:w="2812"/>
        <w:gridCol w:w="2241"/>
        <w:gridCol w:w="1714"/>
        <w:gridCol w:w="3357"/>
      </w:tblGrid>
      <w:tr>
        <w:trPr/>
        <w:tc>
          <w:tcPr>
            <w:tcW w:w="2812" w:type="dxa"/>
            <w:tcBorders>
              <w:top w:val="thinThickLargeGap" w:sz="2" w:space="0" w:color="C0C0C0"/>
              <w:left w:val="thinThickLargeGap" w:sz="2" w:space="0" w:color="C0C0C0"/>
              <w:bottom w:val="thinThickLargeGap" w:sz="2" w:space="0" w:color="C0C0C0"/>
              <w:right w:val="thinThickLargeGap" w:sz="2" w:space="0" w:color="C0C0C0"/>
            </w:tcBorders>
          </w:tcPr>
          <w:p>
            <w:pPr>
              <w:pStyle w:val="Normal"/>
              <w:spacing w:lineRule="auto" w:line="360"/>
              <w:jc w:val="center"/>
              <w:rPr/>
            </w:pPr>
            <w:r>
              <w:rPr>
                <w:b/>
                <w:bCs/>
                <w:color w:val="000000"/>
              </w:rPr>
              <w:t>Persona Física</w:t>
            </w:r>
          </w:p>
        </w:tc>
        <w:tc>
          <w:tcPr>
            <w:tcW w:w="2241" w:type="dxa"/>
            <w:tcBorders>
              <w:top w:val="thinThickLargeGap" w:sz="2" w:space="0" w:color="C0C0C0"/>
              <w:left w:val="thinThickLargeGap" w:sz="2" w:space="0" w:color="C0C0C0"/>
              <w:bottom w:val="thinThickLargeGap" w:sz="2" w:space="0" w:color="C0C0C0"/>
              <w:right w:val="thinThickLargeGap" w:sz="2" w:space="0" w:color="C0C0C0"/>
            </w:tcBorders>
          </w:tcPr>
          <w:p>
            <w:pPr>
              <w:pStyle w:val="Normal"/>
              <w:spacing w:lineRule="auto" w:line="360"/>
              <w:jc w:val="center"/>
              <w:rPr/>
            </w:pPr>
            <w:r>
              <w:rPr>
                <w:b/>
                <w:bCs/>
                <w:color w:val="000000"/>
              </w:rPr>
              <w:t>DNI</w:t>
            </w:r>
          </w:p>
        </w:tc>
        <w:tc>
          <w:tcPr>
            <w:tcW w:w="1714" w:type="dxa"/>
            <w:tcBorders>
              <w:top w:val="thinThickLargeGap" w:sz="2" w:space="0" w:color="C0C0C0"/>
              <w:left w:val="thinThickLargeGap" w:sz="2" w:space="0" w:color="C0C0C0"/>
              <w:bottom w:val="thinThickLargeGap" w:sz="2" w:space="0" w:color="C0C0C0"/>
              <w:right w:val="thinThickLargeGap" w:sz="2" w:space="0" w:color="C0C0C0"/>
            </w:tcBorders>
          </w:tcPr>
          <w:p>
            <w:pPr>
              <w:pStyle w:val="Normal"/>
              <w:spacing w:lineRule="auto" w:line="360"/>
              <w:jc w:val="center"/>
              <w:rPr/>
            </w:pPr>
            <w:r>
              <w:rPr>
                <w:b/>
                <w:bCs/>
                <w:color w:val="000000"/>
              </w:rPr>
              <w:t>Valoración</w:t>
            </w:r>
          </w:p>
        </w:tc>
        <w:tc>
          <w:tcPr>
            <w:tcW w:w="3357" w:type="dxa"/>
            <w:tcBorders>
              <w:top w:val="thinThickLargeGap" w:sz="2" w:space="0" w:color="C0C0C0"/>
              <w:left w:val="thinThickLargeGap" w:sz="2" w:space="0" w:color="C0C0C0"/>
              <w:bottom w:val="thinThickLargeGap" w:sz="2" w:space="0" w:color="C0C0C0"/>
              <w:right w:val="thinThickLargeGap" w:sz="2" w:space="0" w:color="C0C0C0"/>
            </w:tcBorders>
          </w:tcPr>
          <w:p>
            <w:pPr>
              <w:pStyle w:val="Normal"/>
              <w:spacing w:lineRule="auto" w:line="360"/>
              <w:jc w:val="center"/>
              <w:rPr/>
            </w:pPr>
            <w:r>
              <w:rPr>
                <w:b/>
                <w:bCs/>
                <w:color w:val="000000"/>
              </w:rPr>
              <w:t>Cuantía Subvención</w:t>
            </w:r>
          </w:p>
        </w:tc>
      </w:tr>
      <w:tr>
        <w:trPr/>
        <w:tc>
          <w:tcPr>
            <w:tcW w:w="2812" w:type="dxa"/>
            <w:tcBorders>
              <w:top w:val="thinThickLargeGap" w:sz="2" w:space="0" w:color="C0C0C0"/>
              <w:left w:val="thinThickLargeGap" w:sz="2" w:space="0" w:color="C0C0C0"/>
              <w:bottom w:val="thinThickLargeGap" w:sz="2" w:space="0" w:color="C0C0C0"/>
              <w:right w:val="thinThickLargeGap" w:sz="2" w:space="0" w:color="C0C0C0"/>
            </w:tcBorders>
          </w:tcPr>
          <w:p>
            <w:pPr>
              <w:pStyle w:val="Normal"/>
              <w:snapToGrid w:val="false"/>
              <w:spacing w:lineRule="auto" w:line="360"/>
              <w:jc w:val="both"/>
              <w:rPr>
                <w:b/>
                <w:bCs/>
                <w:color w:val="000000"/>
                <w:u w:val="single"/>
              </w:rPr>
            </w:pPr>
            <w:r>
              <w:rPr>
                <w:b/>
                <w:bCs/>
                <w:color w:val="000000"/>
                <w:u w:val="single"/>
              </w:rPr>
            </w:r>
          </w:p>
        </w:tc>
        <w:tc>
          <w:tcPr>
            <w:tcW w:w="2241" w:type="dxa"/>
            <w:tcBorders>
              <w:top w:val="thinThickLargeGap" w:sz="2" w:space="0" w:color="C0C0C0"/>
              <w:left w:val="thinThickLargeGap" w:sz="2" w:space="0" w:color="C0C0C0"/>
              <w:bottom w:val="thinThickLargeGap" w:sz="2" w:space="0" w:color="C0C0C0"/>
              <w:right w:val="thinThickLargeGap" w:sz="2" w:space="0" w:color="C0C0C0"/>
            </w:tcBorders>
          </w:tcPr>
          <w:p>
            <w:pPr>
              <w:pStyle w:val="Normal"/>
              <w:snapToGrid w:val="false"/>
              <w:spacing w:lineRule="auto" w:line="360"/>
              <w:jc w:val="both"/>
              <w:rPr>
                <w:b/>
                <w:bCs/>
                <w:color w:val="000000"/>
                <w:u w:val="single"/>
              </w:rPr>
            </w:pPr>
            <w:r>
              <w:rPr>
                <w:b/>
                <w:bCs/>
                <w:color w:val="000000"/>
                <w:u w:val="single"/>
              </w:rPr>
            </w:r>
          </w:p>
        </w:tc>
        <w:tc>
          <w:tcPr>
            <w:tcW w:w="1714" w:type="dxa"/>
            <w:tcBorders>
              <w:top w:val="thinThickLargeGap" w:sz="2" w:space="0" w:color="C0C0C0"/>
              <w:left w:val="thinThickLargeGap" w:sz="2" w:space="0" w:color="C0C0C0"/>
              <w:bottom w:val="thinThickLargeGap" w:sz="2" w:space="0" w:color="C0C0C0"/>
              <w:right w:val="thinThickLargeGap" w:sz="2" w:space="0" w:color="C0C0C0"/>
            </w:tcBorders>
          </w:tcPr>
          <w:p>
            <w:pPr>
              <w:pStyle w:val="Normal"/>
              <w:snapToGrid w:val="false"/>
              <w:spacing w:lineRule="auto" w:line="360"/>
              <w:jc w:val="both"/>
              <w:rPr>
                <w:b/>
                <w:color w:val="000000"/>
                <w:u w:val="single"/>
              </w:rPr>
            </w:pPr>
            <w:r>
              <w:rPr>
                <w:b/>
                <w:color w:val="000000"/>
                <w:u w:val="single"/>
              </w:rPr>
            </w:r>
          </w:p>
        </w:tc>
        <w:tc>
          <w:tcPr>
            <w:tcW w:w="3357" w:type="dxa"/>
            <w:tcBorders>
              <w:top w:val="thinThickLargeGap" w:sz="2" w:space="0" w:color="C0C0C0"/>
              <w:left w:val="thinThickLargeGap" w:sz="2" w:space="0" w:color="C0C0C0"/>
              <w:bottom w:val="thinThickLargeGap" w:sz="2" w:space="0" w:color="C0C0C0"/>
              <w:right w:val="thinThickLargeGap" w:sz="2" w:space="0" w:color="C0C0C0"/>
            </w:tcBorders>
          </w:tcPr>
          <w:p>
            <w:pPr>
              <w:pStyle w:val="Normal"/>
              <w:snapToGrid w:val="false"/>
              <w:spacing w:lineRule="auto" w:line="360"/>
              <w:jc w:val="both"/>
              <w:rPr>
                <w:b/>
                <w:color w:val="000000"/>
                <w:u w:val="single"/>
              </w:rPr>
            </w:pPr>
            <w:r>
              <w:rPr>
                <w:b/>
                <w:color w:val="000000"/>
                <w:u w:val="single"/>
              </w:rPr>
            </w:r>
          </w:p>
        </w:tc>
      </w:tr>
    </w:tbl>
    <w:p>
      <w:pPr>
        <w:pStyle w:val="Normal"/>
        <w:spacing w:lineRule="auto" w:line="360"/>
        <w:jc w:val="both"/>
        <w:rPr>
          <w:b/>
          <w:color w:val="000000"/>
          <w:u w:val="single"/>
        </w:rPr>
      </w:pPr>
      <w:r>
        <w:rPr>
          <w:b/>
          <w:color w:val="000000"/>
          <w:u w:val="single"/>
        </w:rPr>
      </w:r>
    </w:p>
    <w:p>
      <w:pPr>
        <w:pStyle w:val="Normal"/>
        <w:suppressAutoHyphens w:val="true"/>
        <w:spacing w:lineRule="auto" w:line="360"/>
        <w:ind w:firstLine="709"/>
        <w:jc w:val="both"/>
        <w:rPr/>
      </w:pPr>
      <w:r>
        <w:rPr>
          <w:color w:val="000000"/>
        </w:rPr>
        <w:t>Visto que no vamos a poder realizar el objeto de la subvención concedida por la totalidad de la misma / en un porcentaje de la misma, por medio del presente escrito solicitamos a la Oficina de Recaudación Municipal la emisión de Carta de pago, con indicación de los intereses de demora que proceden, atendiendo a los siguientes datos que les facilitamos:</w:t>
      </w:r>
    </w:p>
    <w:p>
      <w:pPr>
        <w:pStyle w:val="ListParagraph"/>
        <w:numPr>
          <w:ilvl w:val="0"/>
          <w:numId w:val="2"/>
        </w:numPr>
        <w:spacing w:lineRule="auto" w:line="360" w:before="0" w:after="0"/>
        <w:contextualSpacing/>
        <w:jc w:val="both"/>
        <w:rPr/>
      </w:pPr>
      <w:r>
        <w:rPr>
          <w:color w:val="000000"/>
        </w:rPr>
        <w:t>Importe de la subvención concedida:</w:t>
      </w:r>
    </w:p>
    <w:p>
      <w:pPr>
        <w:pStyle w:val="ListParagraph"/>
        <w:numPr>
          <w:ilvl w:val="0"/>
          <w:numId w:val="2"/>
        </w:numPr>
        <w:spacing w:lineRule="auto" w:line="360" w:before="0" w:after="0"/>
        <w:contextualSpacing/>
        <w:jc w:val="both"/>
        <w:rPr/>
      </w:pPr>
      <w:r>
        <w:rPr>
          <w:color w:val="000000"/>
        </w:rPr>
        <w:t>Fecha en que se produjo el ingreso en la cuenta del beneficiario:</w:t>
      </w:r>
    </w:p>
    <w:p>
      <w:pPr>
        <w:pStyle w:val="ListParagraph"/>
        <w:numPr>
          <w:ilvl w:val="0"/>
          <w:numId w:val="2"/>
        </w:numPr>
        <w:spacing w:lineRule="auto" w:line="360" w:before="0" w:after="0"/>
        <w:contextualSpacing/>
        <w:jc w:val="both"/>
        <w:rPr/>
      </w:pPr>
      <w:r>
        <w:rPr>
          <w:color w:val="000000"/>
        </w:rPr>
        <w:t>Importe a reintegrar:</w:t>
      </w:r>
    </w:p>
    <w:p>
      <w:pPr>
        <w:pStyle w:val="BodyText"/>
        <w:spacing w:lineRule="auto" w:line="360"/>
        <w:jc w:val="both"/>
        <w:rPr/>
      </w:pPr>
      <w:r>
        <w:rPr>
          <w:color w:val="000000"/>
        </w:rPr>
        <w:tab/>
        <w:tab/>
        <w:t>En …………………...</w:t>
      </w:r>
      <w:r>
        <w:rPr>
          <w:color w:val="000000"/>
          <w:sz w:val="22"/>
        </w:rPr>
        <w:t>a</w:t>
      </w:r>
      <w:r>
        <w:rPr>
          <w:color w:val="000000"/>
        </w:rPr>
        <w:t xml:space="preserve">…… </w:t>
      </w:r>
      <w:r>
        <w:rPr>
          <w:color w:val="000000"/>
          <w:sz w:val="22"/>
        </w:rPr>
        <w:t xml:space="preserve">de ……………de 20__. </w:t>
      </w:r>
    </w:p>
    <w:p>
      <w:pPr>
        <w:pStyle w:val="BodyText"/>
        <w:spacing w:lineRule="auto" w:line="360"/>
        <w:jc w:val="center"/>
        <w:rPr>
          <w:color w:val="000000"/>
          <w:sz w:val="22"/>
        </w:rPr>
      </w:pPr>
      <w:r>
        <w:rPr>
          <w:color w:val="000000"/>
          <w:sz w:val="22"/>
        </w:rPr>
      </w:r>
    </w:p>
    <w:p>
      <w:pPr>
        <w:pStyle w:val="BodyText"/>
        <w:spacing w:lineRule="auto" w:line="360"/>
        <w:jc w:val="center"/>
        <w:rPr>
          <w:color w:val="000000"/>
          <w:sz w:val="22"/>
        </w:rPr>
      </w:pPr>
      <w:r>
        <w:rPr>
          <w:color w:val="000000"/>
          <w:sz w:val="22"/>
        </w:rPr>
        <w:t>Fdo.: …………………………………………</w:t>
      </w:r>
    </w:p>
    <w:tbl>
      <w:tblPr>
        <w:tblW w:w="8358" w:type="dxa"/>
        <w:jc w:val="left"/>
        <w:tblInd w:w="109" w:type="dxa"/>
        <w:tblLayout w:type="fixed"/>
        <w:tblCellMar>
          <w:top w:w="0" w:type="dxa"/>
          <w:left w:w="98" w:type="dxa"/>
          <w:bottom w:w="0" w:type="dxa"/>
          <w:right w:w="108" w:type="dxa"/>
        </w:tblCellMar>
        <w:tblLook w:firstRow="0" w:noVBand="0" w:lastRow="0" w:firstColumn="0" w:lastColumn="0" w:noHBand="0" w:val="0000"/>
      </w:tblPr>
      <w:tblGrid>
        <w:gridCol w:w="2148"/>
        <w:gridCol w:w="6209"/>
      </w:tblGrid>
      <w:tr>
        <w:trPr>
          <w:trHeight w:val="170" w:hRule="atLeast"/>
        </w:trPr>
        <w:tc>
          <w:tcPr>
            <w:tcW w:w="8357" w:type="dxa"/>
            <w:gridSpan w:val="2"/>
            <w:tcBorders>
              <w:top w:val="single" w:sz="4" w:space="0" w:color="DBDBDB"/>
              <w:left w:val="single" w:sz="4" w:space="0" w:color="DBDBDB"/>
              <w:bottom w:val="single" w:sz="12" w:space="0" w:color="C9C9C9"/>
              <w:right w:val="single" w:sz="4" w:space="0" w:color="DBDBDB"/>
            </w:tcBorders>
            <w:vAlign w:val="center"/>
          </w:tcPr>
          <w:p>
            <w:pPr>
              <w:pStyle w:val="Normal"/>
              <w:spacing w:lineRule="auto" w:line="360"/>
              <w:ind w:left="35"/>
              <w:jc w:val="center"/>
              <w:rPr/>
            </w:pPr>
            <w:r>
              <w:rPr>
                <w:b/>
                <w:bCs/>
                <w:color w:val="000000"/>
                <w:sz w:val="18"/>
              </w:rPr>
              <w:t>Información básica sobre el tratamiento de sus datos personales</w:t>
            </w:r>
          </w:p>
        </w:tc>
      </w:tr>
      <w:tr>
        <w:trPr>
          <w:trHeight w:val="284" w:hRule="atLeast"/>
        </w:trPr>
        <w:tc>
          <w:tcPr>
            <w:tcW w:w="2148"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before="0" w:after="60"/>
              <w:contextualSpacing/>
              <w:rPr/>
            </w:pPr>
            <w:r>
              <w:rPr>
                <w:b/>
                <w:bCs/>
                <w:color w:val="000000"/>
                <w:sz w:val="18"/>
              </w:rPr>
              <w:t>Responsable</w:t>
            </w:r>
          </w:p>
        </w:tc>
        <w:tc>
          <w:tcPr>
            <w:tcW w:w="6209"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rPr/>
            </w:pPr>
            <w:r>
              <w:rPr>
                <w:color w:val="000000"/>
                <w:sz w:val="18"/>
              </w:rPr>
              <w:t xml:space="preserve">Ayuntamiento </w:t>
            </w:r>
            <w:r>
              <w:rPr>
                <w:color w:val="000000"/>
                <w:sz w:val="18"/>
                <w:shd w:fill="FFFFFF" w:val="clear"/>
              </w:rPr>
              <w:t>de Las</w:t>
            </w:r>
            <w:r>
              <w:rPr>
                <w:color w:val="000000"/>
                <w:sz w:val="18"/>
              </w:rPr>
              <w:t xml:space="preserve"> Torres de Cotillas.</w:t>
            </w:r>
          </w:p>
        </w:tc>
      </w:tr>
      <w:tr>
        <w:trPr>
          <w:trHeight w:val="460" w:hRule="atLeast"/>
        </w:trPr>
        <w:tc>
          <w:tcPr>
            <w:tcW w:w="2148"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before="0" w:after="60"/>
              <w:contextualSpacing/>
              <w:rPr/>
            </w:pPr>
            <w:r>
              <w:rPr>
                <w:b/>
                <w:bCs/>
                <w:color w:val="000000"/>
                <w:sz w:val="18"/>
              </w:rPr>
              <w:t>Finalidad</w:t>
            </w:r>
          </w:p>
        </w:tc>
        <w:tc>
          <w:tcPr>
            <w:tcW w:w="6209"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jc w:val="both"/>
              <w:rPr/>
            </w:pPr>
            <w:r>
              <w:rPr>
                <w:color w:val="000000"/>
                <w:sz w:val="18"/>
              </w:rPr>
              <w:t>Gestionar la subvención solicitada en la Concejalía de Servicios Sociales*</w:t>
            </w:r>
          </w:p>
        </w:tc>
      </w:tr>
      <w:tr>
        <w:trPr>
          <w:trHeight w:val="209" w:hRule="atLeast"/>
        </w:trPr>
        <w:tc>
          <w:tcPr>
            <w:tcW w:w="2148"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before="0" w:after="60"/>
              <w:contextualSpacing/>
              <w:rPr/>
            </w:pPr>
            <w:r>
              <w:rPr>
                <w:b/>
                <w:bCs/>
                <w:color w:val="000000"/>
                <w:sz w:val="18"/>
              </w:rPr>
              <w:t>Derechos</w:t>
            </w:r>
          </w:p>
        </w:tc>
        <w:tc>
          <w:tcPr>
            <w:tcW w:w="6209"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jc w:val="both"/>
              <w:rPr/>
            </w:pPr>
            <w:r>
              <w:rPr>
                <w:color w:val="000000"/>
                <w:sz w:val="18"/>
              </w:rPr>
              <w:t>Acceso, rectificación, supresión, oposición, limitación y/o portabilidad.</w:t>
            </w:r>
          </w:p>
        </w:tc>
      </w:tr>
      <w:tr>
        <w:trPr>
          <w:trHeight w:val="289" w:hRule="atLeast"/>
        </w:trPr>
        <w:tc>
          <w:tcPr>
            <w:tcW w:w="2148"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before="0" w:after="60"/>
              <w:contextualSpacing/>
              <w:rPr/>
            </w:pPr>
            <w:r>
              <w:rPr>
                <w:b/>
                <w:bCs/>
                <w:color w:val="000000"/>
                <w:sz w:val="18"/>
              </w:rPr>
              <w:t>Información detallada</w:t>
            </w:r>
          </w:p>
        </w:tc>
        <w:tc>
          <w:tcPr>
            <w:tcW w:w="6209" w:type="dxa"/>
            <w:tcBorders>
              <w:top w:val="single" w:sz="4" w:space="0" w:color="DBDBDB"/>
              <w:left w:val="single" w:sz="4" w:space="0" w:color="DBDBDB"/>
              <w:bottom w:val="single" w:sz="4" w:space="0" w:color="DBDBDB"/>
              <w:right w:val="single" w:sz="4" w:space="0" w:color="DBDBDB"/>
            </w:tcBorders>
            <w:vAlign w:val="center"/>
          </w:tcPr>
          <w:p>
            <w:pPr>
              <w:pStyle w:val="Normal"/>
              <w:spacing w:lineRule="auto" w:line="360"/>
              <w:jc w:val="both"/>
              <w:rPr/>
            </w:pPr>
            <w:r>
              <w:rPr>
                <w:color w:val="000000"/>
                <w:sz w:val="18"/>
              </w:rPr>
              <w:t>Más información en las bases de la subvención.</w:t>
            </w:r>
          </w:p>
        </w:tc>
      </w:tr>
    </w:tbl>
    <w:p>
      <w:pPr>
        <w:pStyle w:val="NormalWeb"/>
        <w:spacing w:lineRule="auto" w:line="360"/>
        <w:ind w:right="3"/>
        <w:rPr>
          <w:b/>
          <w:color w:val="000000"/>
        </w:rPr>
      </w:pPr>
      <w:r>
        <w:rPr>
          <w:b/>
          <w:color w:val="000000"/>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701" w:right="1701" w:gutter="0" w:header="709" w:top="2002" w:footer="709" w:bottom="15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Century Gothic">
    <w:charset w:val="00"/>
    <w:family w:val="swiss"/>
    <w:pitch w:val="variable"/>
  </w:font>
  <w:font w:name="Segoe UI">
    <w:charset w:val="00"/>
    <w:family w:val="swiss"/>
    <w:pitch w:val="variable"/>
  </w:font>
  <w:font w:name="Calibri">
    <w:charset w:val="00"/>
    <w:family w:val="swiss"/>
    <w:pitch w:val="variable"/>
  </w:font>
  <w:font w:name="Tahoma">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Microsoft Sans Serif">
    <w:charset w:val="00"/>
    <w:family w:val="swiss"/>
    <w:pitch w:val="variable"/>
  </w:font>
  <w:font w:name="Century Gothic">
    <w:charset w:val="01"/>
    <w:family w:val="swiss"/>
    <w:pitch w:val="variable"/>
  </w:font>
  <w:font w:name="Wingdings">
    <w:charset w:val="02"/>
    <w:family w:val="auto"/>
    <w:pitch w:val="variable"/>
  </w:font>
  <w:font w:name="Cambria">
    <w:charset w:val="01"/>
    <w:family w:val="roman"/>
    <w:pitch w:val="variable"/>
  </w:font>
  <w:font w:name="Courier New">
    <w:charset w:val="01"/>
    <w:family w:val="modern"/>
    <w:pitch w:val="fixed"/>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eastAsia="Arial"/>
      </w:rPr>
    </w:pPr>
    <w:r>
      <w:rPr/>
      <w:drawing>
        <wp:inline distT="0" distB="0" distL="0" distR="0">
          <wp:extent cx="5455920" cy="457200"/>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rcRect l="-324" t="-4033" r="-324" b="-4033"/>
                  <a:stretch>
                    <a:fillRect/>
                  </a:stretch>
                </pic:blipFill>
                <pic:spPr bwMode="auto">
                  <a:xfrm>
                    <a:off x="0" y="0"/>
                    <a:ext cx="5455920" cy="457200"/>
                  </a:xfrm>
                  <a:prstGeom prst="rect">
                    <a:avLst/>
                  </a:prstGeom>
                  <a:noFill/>
                </pic:spPr>
              </pic:pic>
            </a:graphicData>
          </a:graphic>
        </wp:inline>
      </w:drawing>
    </w:r>
  </w:p>
  <w:p>
    <w:pPr>
      <w:pStyle w:val="Footer"/>
      <w:rPr>
        <w:rFonts w:eastAsia="Arial"/>
      </w:rPr>
    </w:pPr>
    <w:r>
      <w:rPr>
        <w:rFonts w:eastAsia="Arial"/>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eastAsia="Arial"/>
      </w:rPr>
    </w:pPr>
    <w:r>
      <w:rPr/>
      <w:drawing>
        <wp:inline distT="0" distB="0" distL="0" distR="0">
          <wp:extent cx="5455920" cy="457200"/>
          <wp:effectExtent l="0" t="0" r="0" b="0"/>
          <wp:docPr id="4"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
                  <pic:cNvPicPr>
                    <a:picLocks noChangeAspect="1" noChangeArrowheads="1"/>
                  </pic:cNvPicPr>
                </pic:nvPicPr>
                <pic:blipFill>
                  <a:blip r:embed="rId1"/>
                  <a:srcRect l="-324" t="-4033" r="-324" b="-4033"/>
                  <a:stretch>
                    <a:fillRect/>
                  </a:stretch>
                </pic:blipFill>
                <pic:spPr bwMode="auto">
                  <a:xfrm>
                    <a:off x="0" y="0"/>
                    <a:ext cx="5455920" cy="457200"/>
                  </a:xfrm>
                  <a:prstGeom prst="rect">
                    <a:avLst/>
                  </a:prstGeom>
                  <a:noFill/>
                </pic:spPr>
              </pic:pic>
            </a:graphicData>
          </a:graphic>
        </wp:inline>
      </w:drawing>
    </w:r>
  </w:p>
  <w:p>
    <w:pPr>
      <w:pStyle w:val="Footer"/>
      <w:rPr>
        <w:rFonts w:eastAsia="Arial"/>
      </w:rPr>
    </w:pPr>
    <w:r>
      <w:rPr>
        <w:rFonts w:eastAsia="Aria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cabezamiento"/>
      <w:rPr/>
    </w:pPr>
    <w:r>
      <w:rPr/>
      <w:drawing>
        <wp:inline distT="0" distB="0" distL="0" distR="0">
          <wp:extent cx="2110740" cy="693420"/>
          <wp:effectExtent l="0" t="0" r="0" b="0"/>
          <wp:docPr id="1"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
                  <pic:cNvPicPr>
                    <a:picLocks noChangeAspect="1" noChangeArrowheads="1"/>
                  </pic:cNvPicPr>
                </pic:nvPicPr>
                <pic:blipFill>
                  <a:blip r:embed="rId1"/>
                  <a:srcRect l="-1130" t="-3456" r="-1130" b="-3456"/>
                  <a:stretch>
                    <a:fillRect/>
                  </a:stretch>
                </pic:blipFill>
                <pic:spPr bwMode="auto">
                  <a:xfrm>
                    <a:off x="0" y="0"/>
                    <a:ext cx="2110740" cy="69342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cabezamiento"/>
      <w:rPr/>
    </w:pPr>
    <w:r>
      <w:rPr/>
      <w:drawing>
        <wp:inline distT="0" distB="0" distL="0" distR="0">
          <wp:extent cx="2110740" cy="693420"/>
          <wp:effectExtent l="0" t="0" r="0" b="0"/>
          <wp:docPr id="2"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
                  <pic:cNvPicPr>
                    <a:picLocks noChangeAspect="1" noChangeArrowheads="1"/>
                  </pic:cNvPicPr>
                </pic:nvPicPr>
                <pic:blipFill>
                  <a:blip r:embed="rId1"/>
                  <a:srcRect l="-1130" t="-3456" r="-1130" b="-3456"/>
                  <a:stretch>
                    <a:fillRect/>
                  </a:stretch>
                </pic:blipFill>
                <pic:spPr bwMode="auto">
                  <a:xfrm>
                    <a:off x="0" y="0"/>
                    <a:ext cx="2110740" cy="69342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color w:val="000000"/>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
    <w:lvl w:ilvl="0">
      <w:start w:val="1"/>
      <w:numFmt w:val="bullet"/>
      <w:lvlText w:val="-"/>
      <w:lvlJc w:val="left"/>
      <w:pPr>
        <w:tabs>
          <w:tab w:val="num" w:pos="0"/>
        </w:tabs>
        <w:ind w:left="720" w:hanging="360"/>
      </w:pPr>
      <w:rPr>
        <w:rFonts w:ascii="Century Gothic" w:hAnsi="Century Gothic" w:cs="Century Gothic"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2"/>
      <w:numFmt w:val="decimal"/>
      <w:lvlText w:val="%1."/>
      <w:lvlJc w:val="left"/>
      <w:pPr>
        <w:tabs>
          <w:tab w:val="num" w:pos="0"/>
        </w:tabs>
        <w:ind w:left="0" w:hanging="0"/>
      </w:pPr>
      <w:rPr>
        <w:smallCaps w:val="false"/>
        <w:caps w:val="false"/>
        <w:dstrike w:val="false"/>
        <w:strike w:val="false"/>
        <w:sz w:val="21"/>
        <w:spacing w:val="0"/>
        <w:i w:val="false"/>
        <w:u w:val="none"/>
        <w:b w:val="false"/>
        <w:szCs w:val="21"/>
        <w:iCs w:val="false"/>
        <w:bCs w:val="false"/>
        <w:w w:val="100"/>
        <w:rFonts w:eastAsia="Tahoma" w:cs="Tahoma"/>
        <w:color w:val="000000"/>
      </w:rPr>
    </w:lvl>
    <w:lvl w:ilvl="1">
      <w:start w:val="1"/>
      <w:numFmt w:val="decimal"/>
      <w:lvlText w:val="%2."/>
      <w:lvlJc w:val="left"/>
      <w:pPr>
        <w:tabs>
          <w:tab w:val="num" w:pos="0"/>
        </w:tabs>
        <w:ind w:left="0" w:hanging="0"/>
      </w:pPr>
      <w:rPr>
        <w:smallCaps w:val="false"/>
        <w:caps w:val="false"/>
        <w:dstrike w:val="false"/>
        <w:strike w:val="false"/>
        <w:sz w:val="21"/>
        <w:spacing w:val="0"/>
        <w:i w:val="false"/>
        <w:u w:val="none"/>
        <w:b w:val="false"/>
        <w:szCs w:val="21"/>
        <w:iCs w:val="false"/>
        <w:bCs w:val="false"/>
        <w:w w:val="100"/>
        <w:rFonts w:eastAsia="Tahoma" w:cs="Tahoma"/>
        <w:color w:val="000000"/>
      </w:rPr>
    </w:lvl>
    <w:lvl w:ilvl="2">
      <w:start w:val="1"/>
      <w:numFmt w:val="lowerLetter"/>
      <w:lvlText w:val="%3)"/>
      <w:lvlJc w:val="left"/>
      <w:pPr>
        <w:tabs>
          <w:tab w:val="num" w:pos="0"/>
        </w:tabs>
        <w:ind w:left="0" w:hanging="0"/>
      </w:pPr>
      <w:rPr>
        <w:smallCaps w:val="false"/>
        <w:caps w:val="false"/>
        <w:dstrike w:val="false"/>
        <w:strike w:val="false"/>
        <w:sz w:val="21"/>
        <w:spacing w:val="0"/>
        <w:i w:val="false"/>
        <w:u w:val="none"/>
        <w:b w:val="false"/>
        <w:szCs w:val="21"/>
        <w:iCs w:val="false"/>
        <w:bCs w:val="false"/>
        <w:w w:val="100"/>
        <w:rFonts w:eastAsia="Tahoma" w:cs="Tahoma"/>
        <w:color w:val="000000"/>
      </w:rPr>
    </w:lvl>
    <w:lvl w:ilvl="3">
      <w:start w:val="1"/>
      <w:numFmt w:val="decimal"/>
      <w:lvlText w:val="%4."/>
      <w:lvlJc w:val="left"/>
      <w:pPr>
        <w:tabs>
          <w:tab w:val="num" w:pos="0"/>
        </w:tabs>
        <w:ind w:left="0" w:hanging="0"/>
      </w:pPr>
      <w:rPr>
        <w:smallCaps w:val="false"/>
        <w:caps w:val="false"/>
        <w:dstrike w:val="false"/>
        <w:strike w:val="false"/>
        <w:sz w:val="21"/>
        <w:spacing w:val="0"/>
        <w:i w:val="false"/>
        <w:u w:val="none"/>
        <w:b w:val="false"/>
        <w:szCs w:val="21"/>
        <w:iCs w:val="false"/>
        <w:bCs w:val="false"/>
        <w:w w:val="100"/>
        <w:rFonts w:eastAsia="Tahoma" w:cs="Tahoma"/>
        <w:color w:val="000000"/>
      </w:rPr>
    </w:lvl>
    <w:lvl w:ilvl="4">
      <w:start w:val="1"/>
      <w:numFmt w:val="bullet"/>
      <w:lvlText w:val=""/>
      <w:lvlJc w:val="left"/>
      <w:pPr>
        <w:tabs>
          <w:tab w:val="num" w:pos="0"/>
        </w:tabs>
        <w:ind w:left="0" w:hanging="0"/>
      </w:pPr>
      <w:rPr>
        <w:rFonts w:ascii="Symbol" w:hAnsi="Symbol" w:cs="Symbol" w:hint="default"/>
      </w:rPr>
    </w:lvl>
    <w:lvl w:ilvl="5">
      <w:start w:val="1"/>
      <w:numFmt w:val="lowerLetter"/>
      <w:lvlText w:val="%6)"/>
      <w:lvlJc w:val="left"/>
      <w:pPr>
        <w:tabs>
          <w:tab w:val="num" w:pos="0"/>
        </w:tabs>
        <w:ind w:left="0" w:hanging="0"/>
      </w:pPr>
      <w:rPr>
        <w:smallCaps w:val="false"/>
        <w:caps w:val="false"/>
        <w:dstrike w:val="false"/>
        <w:strike w:val="false"/>
        <w:sz w:val="21"/>
        <w:spacing w:val="0"/>
        <w:i w:val="false"/>
        <w:u w:val="none"/>
        <w:b w:val="false"/>
        <w:szCs w:val="21"/>
        <w:iCs w:val="false"/>
        <w:bCs w:val="false"/>
        <w:w w:val="100"/>
        <w:rFonts w:eastAsia="Tahoma" w:cs="Tahoma"/>
        <w:color w:val="000000"/>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5">
    <w:lvl w:ilvl="0">
      <w:start w:val="1"/>
      <w:numFmt w:val="bullet"/>
      <w:lvlText w:val="-"/>
      <w:lvlJc w:val="left"/>
      <w:pPr>
        <w:tabs>
          <w:tab w:val="num" w:pos="0"/>
        </w:tabs>
        <w:ind w:left="207" w:hanging="360"/>
      </w:pPr>
      <w:rPr>
        <w:rFonts w:ascii="Century Gothic" w:hAnsi="Century Gothic" w:cs="Century Gothic"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Wingdings" w:hAnsi="Wingdings" w:cs="Wingdings" w:hint="default"/>
      </w:rPr>
    </w:lvl>
    <w:lvl w:ilvl="1">
      <w:start w:val="0"/>
      <w:numFmt w:val="bullet"/>
      <w:lvlText w:val="-"/>
      <w:lvlJc w:val="left"/>
      <w:pPr>
        <w:tabs>
          <w:tab w:val="num" w:pos="1440"/>
        </w:tabs>
        <w:ind w:left="1440" w:hanging="360"/>
      </w:pPr>
      <w:rPr>
        <w:rFonts w:ascii="Cambria" w:hAnsi="Cambria" w:cs="Cambria"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1"/>
      <w:numFmt w:val="upperLetter"/>
      <w:lvlText w:val="%1."/>
      <w:lvlJc w:val="left"/>
      <w:pPr>
        <w:tabs>
          <w:tab w:val="num" w:pos="0"/>
        </w:tabs>
        <w:ind w:left="107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0"/>
        </w:tabs>
        <w:ind w:left="1068" w:hanging="360"/>
      </w:pPr>
      <w:rPr>
        <w:rFonts w:ascii="Times New Roman" w:hAnsi="Times New Roman" w:cs="Times New Roman" w:hint="default"/>
        <w:color w:val="000000"/>
        <w:lang w:eastAsia="es-E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0"/>
        </w:tabs>
        <w:ind w:left="1429" w:hanging="360"/>
      </w:pPr>
      <w:rPr>
        <w:rFonts w:ascii="Wingdings" w:hAnsi="Wingdings" w:cs="Wingdings" w:hint="default"/>
        <w:color w:val="000000"/>
        <w:lang w:eastAsia="es-E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0"/>
  <w:displayBackgroundShape/>
  <w:embedSystemFonts/>
  <w:defaultTabStop w:val="720"/>
  <w:autoHyphenation w:val="true"/>
  <w:hyphenationZone w:val="360"/>
  <w:compat>
    <w:compatSetting w:name="compatibilityMode" w:uri="http://schemas.microsoft.com/office/word" w:val="12"/>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7a8c"/>
    <w:pPr>
      <w:widowControl w:val="false"/>
      <w:suppressAutoHyphens w:val="false"/>
      <w:bidi w:val="0"/>
      <w:spacing w:before="0" w:after="0"/>
      <w:jc w:val="left"/>
    </w:pPr>
    <w:rPr>
      <w:rFonts w:ascii="Arial" w:hAnsi="Arial" w:eastAsia="Lucida Sans Unicode" w:cs="Arial"/>
      <w:color w:val="00000A"/>
      <w:kern w:val="0"/>
      <w:sz w:val="24"/>
      <w:szCs w:val="24"/>
      <w:lang w:val="es-ES"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sid w:val="00077a8c"/>
    <w:rPr>
      <w:rFonts w:ascii="Symbol" w:hAnsi="Symbol" w:cs="Symbol"/>
    </w:rPr>
  </w:style>
  <w:style w:type="character" w:styleId="WW8Num1z1" w:customStyle="1">
    <w:name w:val="WW8Num1z1"/>
    <w:qFormat/>
    <w:rsid w:val="00077a8c"/>
    <w:rPr/>
  </w:style>
  <w:style w:type="character" w:styleId="WW8Num1z2" w:customStyle="1">
    <w:name w:val="WW8Num1z2"/>
    <w:qFormat/>
    <w:rsid w:val="00077a8c"/>
    <w:rPr/>
  </w:style>
  <w:style w:type="character" w:styleId="WW8Num1z3" w:customStyle="1">
    <w:name w:val="WW8Num1z3"/>
    <w:qFormat/>
    <w:rsid w:val="00077a8c"/>
    <w:rPr/>
  </w:style>
  <w:style w:type="character" w:styleId="WW8Num1z4" w:customStyle="1">
    <w:name w:val="WW8Num1z4"/>
    <w:qFormat/>
    <w:rsid w:val="00077a8c"/>
    <w:rPr/>
  </w:style>
  <w:style w:type="character" w:styleId="WW8Num1z5" w:customStyle="1">
    <w:name w:val="WW8Num1z5"/>
    <w:qFormat/>
    <w:rsid w:val="00077a8c"/>
    <w:rPr/>
  </w:style>
  <w:style w:type="character" w:styleId="WW8Num1z6" w:customStyle="1">
    <w:name w:val="WW8Num1z6"/>
    <w:qFormat/>
    <w:rsid w:val="00077a8c"/>
    <w:rPr/>
  </w:style>
  <w:style w:type="character" w:styleId="WW8Num1z7" w:customStyle="1">
    <w:name w:val="WW8Num1z7"/>
    <w:qFormat/>
    <w:rsid w:val="00077a8c"/>
    <w:rPr/>
  </w:style>
  <w:style w:type="character" w:styleId="WW8Num1z8" w:customStyle="1">
    <w:name w:val="WW8Num1z8"/>
    <w:qFormat/>
    <w:rsid w:val="00077a8c"/>
    <w:rPr/>
  </w:style>
  <w:style w:type="character" w:styleId="WW8Num2z0" w:customStyle="1">
    <w:name w:val="WW8Num2z0"/>
    <w:qFormat/>
    <w:rsid w:val="00077a8c"/>
    <w:rPr>
      <w:rFonts w:ascii="Times New Roman" w:hAnsi="Times New Roman" w:eastAsia="Times New Roman" w:cs="Times New Roman"/>
      <w:color w:val="000000"/>
      <w:lang w:eastAsia="es-ES"/>
    </w:rPr>
  </w:style>
  <w:style w:type="character" w:styleId="WW8Num2z1" w:customStyle="1">
    <w:name w:val="WW8Num2z1"/>
    <w:qFormat/>
    <w:rsid w:val="00077a8c"/>
    <w:rPr/>
  </w:style>
  <w:style w:type="character" w:styleId="WW8Num2z2" w:customStyle="1">
    <w:name w:val="WW8Num2z2"/>
    <w:qFormat/>
    <w:rsid w:val="00077a8c"/>
    <w:rPr/>
  </w:style>
  <w:style w:type="character" w:styleId="WW8Num2z3" w:customStyle="1">
    <w:name w:val="WW8Num2z3"/>
    <w:qFormat/>
    <w:rsid w:val="00077a8c"/>
    <w:rPr/>
  </w:style>
  <w:style w:type="character" w:styleId="WW8Num2z4" w:customStyle="1">
    <w:name w:val="WW8Num2z4"/>
    <w:qFormat/>
    <w:rsid w:val="00077a8c"/>
    <w:rPr/>
  </w:style>
  <w:style w:type="character" w:styleId="WW8Num2z5" w:customStyle="1">
    <w:name w:val="WW8Num2z5"/>
    <w:qFormat/>
    <w:rsid w:val="00077a8c"/>
    <w:rPr/>
  </w:style>
  <w:style w:type="character" w:styleId="WW8Num2z6" w:customStyle="1">
    <w:name w:val="WW8Num2z6"/>
    <w:qFormat/>
    <w:rsid w:val="00077a8c"/>
    <w:rPr/>
  </w:style>
  <w:style w:type="character" w:styleId="WW8Num2z7" w:customStyle="1">
    <w:name w:val="WW8Num2z7"/>
    <w:qFormat/>
    <w:rsid w:val="00077a8c"/>
    <w:rPr/>
  </w:style>
  <w:style w:type="character" w:styleId="WW8Num2z8" w:customStyle="1">
    <w:name w:val="WW8Num2z8"/>
    <w:qFormat/>
    <w:rsid w:val="00077a8c"/>
    <w:rPr/>
  </w:style>
  <w:style w:type="character" w:styleId="WW8Num3z0" w:customStyle="1">
    <w:name w:val="WW8Num3z0"/>
    <w:qFormat/>
    <w:rsid w:val="00077a8c"/>
    <w:rPr>
      <w:rFonts w:ascii="Times New Roman" w:hAnsi="Times New Roman" w:eastAsia="Times New Roman" w:cs="Times New Roman"/>
      <w:color w:val="000000"/>
      <w:lang w:eastAsia="es-ES"/>
    </w:rPr>
  </w:style>
  <w:style w:type="character" w:styleId="WW8Num3z1" w:customStyle="1">
    <w:name w:val="WW8Num3z1"/>
    <w:qFormat/>
    <w:rsid w:val="00077a8c"/>
    <w:rPr/>
  </w:style>
  <w:style w:type="character" w:styleId="WW8Num3z2" w:customStyle="1">
    <w:name w:val="WW8Num3z2"/>
    <w:qFormat/>
    <w:rsid w:val="00077a8c"/>
    <w:rPr/>
  </w:style>
  <w:style w:type="character" w:styleId="WW8Num3z3" w:customStyle="1">
    <w:name w:val="WW8Num3z3"/>
    <w:qFormat/>
    <w:rsid w:val="00077a8c"/>
    <w:rPr/>
  </w:style>
  <w:style w:type="character" w:styleId="WW8Num3z4" w:customStyle="1">
    <w:name w:val="WW8Num3z4"/>
    <w:qFormat/>
    <w:rsid w:val="00077a8c"/>
    <w:rPr/>
  </w:style>
  <w:style w:type="character" w:styleId="WW8Num3z5" w:customStyle="1">
    <w:name w:val="WW8Num3z5"/>
    <w:qFormat/>
    <w:rsid w:val="00077a8c"/>
    <w:rPr/>
  </w:style>
  <w:style w:type="character" w:styleId="WW8Num3z6" w:customStyle="1">
    <w:name w:val="WW8Num3z6"/>
    <w:qFormat/>
    <w:rsid w:val="00077a8c"/>
    <w:rPr/>
  </w:style>
  <w:style w:type="character" w:styleId="WW8Num3z7" w:customStyle="1">
    <w:name w:val="WW8Num3z7"/>
    <w:qFormat/>
    <w:rsid w:val="00077a8c"/>
    <w:rPr/>
  </w:style>
  <w:style w:type="character" w:styleId="WW8Num3z8" w:customStyle="1">
    <w:name w:val="WW8Num3z8"/>
    <w:qFormat/>
    <w:rsid w:val="00077a8c"/>
    <w:rPr/>
  </w:style>
  <w:style w:type="character" w:styleId="WW8Num4z0" w:customStyle="1">
    <w:name w:val="WW8Num4z0"/>
    <w:qFormat/>
    <w:rsid w:val="00077a8c"/>
    <w:rPr>
      <w:rFonts w:ascii="Times New Roman" w:hAnsi="Times New Roman" w:eastAsia="Times New Roman" w:cs="Times New Roman"/>
      <w:color w:val="000000"/>
      <w:lang w:eastAsia="es-ES"/>
    </w:rPr>
  </w:style>
  <w:style w:type="character" w:styleId="WW8Num4z1" w:customStyle="1">
    <w:name w:val="WW8Num4z1"/>
    <w:qFormat/>
    <w:rsid w:val="00077a8c"/>
    <w:rPr/>
  </w:style>
  <w:style w:type="character" w:styleId="WW8Num4z2" w:customStyle="1">
    <w:name w:val="WW8Num4z2"/>
    <w:qFormat/>
    <w:rsid w:val="00077a8c"/>
    <w:rPr/>
  </w:style>
  <w:style w:type="character" w:styleId="WW8Num4z3" w:customStyle="1">
    <w:name w:val="WW8Num4z3"/>
    <w:qFormat/>
    <w:rsid w:val="00077a8c"/>
    <w:rPr/>
  </w:style>
  <w:style w:type="character" w:styleId="WW8Num4z4" w:customStyle="1">
    <w:name w:val="WW8Num4z4"/>
    <w:qFormat/>
    <w:rsid w:val="00077a8c"/>
    <w:rPr/>
  </w:style>
  <w:style w:type="character" w:styleId="WW8Num4z5" w:customStyle="1">
    <w:name w:val="WW8Num4z5"/>
    <w:qFormat/>
    <w:rsid w:val="00077a8c"/>
    <w:rPr/>
  </w:style>
  <w:style w:type="character" w:styleId="WW8Num4z6" w:customStyle="1">
    <w:name w:val="WW8Num4z6"/>
    <w:qFormat/>
    <w:rsid w:val="00077a8c"/>
    <w:rPr/>
  </w:style>
  <w:style w:type="character" w:styleId="WW8Num4z7" w:customStyle="1">
    <w:name w:val="WW8Num4z7"/>
    <w:qFormat/>
    <w:rsid w:val="00077a8c"/>
    <w:rPr/>
  </w:style>
  <w:style w:type="character" w:styleId="WW8Num4z8" w:customStyle="1">
    <w:name w:val="WW8Num4z8"/>
    <w:qFormat/>
    <w:rsid w:val="00077a8c"/>
    <w:rPr/>
  </w:style>
  <w:style w:type="character" w:styleId="WW8Num5z0" w:customStyle="1">
    <w:name w:val="WW8Num5z0"/>
    <w:qFormat/>
    <w:rsid w:val="00077a8c"/>
    <w:rPr>
      <w:rFonts w:ascii="Courier New" w:hAnsi="Courier New" w:cs="Courier New"/>
    </w:rPr>
  </w:style>
  <w:style w:type="character" w:styleId="WW8Num5z2" w:customStyle="1">
    <w:name w:val="WW8Num5z2"/>
    <w:qFormat/>
    <w:rsid w:val="00077a8c"/>
    <w:rPr>
      <w:rFonts w:ascii="Wingdings" w:hAnsi="Wingdings" w:cs="Wingdings"/>
    </w:rPr>
  </w:style>
  <w:style w:type="character" w:styleId="WW8Num5z3" w:customStyle="1">
    <w:name w:val="WW8Num5z3"/>
    <w:qFormat/>
    <w:rsid w:val="00077a8c"/>
    <w:rPr>
      <w:rFonts w:ascii="Symbol" w:hAnsi="Symbol" w:cs="Symbol"/>
    </w:rPr>
  </w:style>
  <w:style w:type="character" w:styleId="WW8Num6z0" w:customStyle="1">
    <w:name w:val="WW8Num6z0"/>
    <w:qFormat/>
    <w:rsid w:val="00077a8c"/>
    <w:rPr/>
  </w:style>
  <w:style w:type="character" w:styleId="WW8Num6z1" w:customStyle="1">
    <w:name w:val="WW8Num6z1"/>
    <w:qFormat/>
    <w:rsid w:val="00077a8c"/>
    <w:rPr/>
  </w:style>
  <w:style w:type="character" w:styleId="WW8Num6z2" w:customStyle="1">
    <w:name w:val="WW8Num6z2"/>
    <w:qFormat/>
    <w:rsid w:val="00077a8c"/>
    <w:rPr/>
  </w:style>
  <w:style w:type="character" w:styleId="WW8Num6z3" w:customStyle="1">
    <w:name w:val="WW8Num6z3"/>
    <w:qFormat/>
    <w:rsid w:val="00077a8c"/>
    <w:rPr/>
  </w:style>
  <w:style w:type="character" w:styleId="WW8Num6z4" w:customStyle="1">
    <w:name w:val="WW8Num6z4"/>
    <w:qFormat/>
    <w:rsid w:val="00077a8c"/>
    <w:rPr/>
  </w:style>
  <w:style w:type="character" w:styleId="WW8Num6z5" w:customStyle="1">
    <w:name w:val="WW8Num6z5"/>
    <w:qFormat/>
    <w:rsid w:val="00077a8c"/>
    <w:rPr/>
  </w:style>
  <w:style w:type="character" w:styleId="WW8Num6z6" w:customStyle="1">
    <w:name w:val="WW8Num6z6"/>
    <w:qFormat/>
    <w:rsid w:val="00077a8c"/>
    <w:rPr/>
  </w:style>
  <w:style w:type="character" w:styleId="WW8Num6z7" w:customStyle="1">
    <w:name w:val="WW8Num6z7"/>
    <w:qFormat/>
    <w:rsid w:val="00077a8c"/>
    <w:rPr/>
  </w:style>
  <w:style w:type="character" w:styleId="WW8Num6z8" w:customStyle="1">
    <w:name w:val="WW8Num6z8"/>
    <w:qFormat/>
    <w:rsid w:val="00077a8c"/>
    <w:rPr/>
  </w:style>
  <w:style w:type="character" w:styleId="WW8Num7z0" w:customStyle="1">
    <w:name w:val="WW8Num7z0"/>
    <w:qFormat/>
    <w:rsid w:val="00077a8c"/>
    <w:rPr>
      <w:rFonts w:ascii="Times New Roman" w:hAnsi="Times New Roman" w:eastAsia="Times New Roman" w:cs="Times New Roman"/>
      <w:color w:val="000000"/>
      <w:lang w:eastAsia="es-ES"/>
    </w:rPr>
  </w:style>
  <w:style w:type="character" w:styleId="WW8Num7z1" w:customStyle="1">
    <w:name w:val="WW8Num7z1"/>
    <w:qFormat/>
    <w:rsid w:val="00077a8c"/>
    <w:rPr/>
  </w:style>
  <w:style w:type="character" w:styleId="WW8Num7z2" w:customStyle="1">
    <w:name w:val="WW8Num7z2"/>
    <w:qFormat/>
    <w:rsid w:val="00077a8c"/>
    <w:rPr/>
  </w:style>
  <w:style w:type="character" w:styleId="WW8Num7z3" w:customStyle="1">
    <w:name w:val="WW8Num7z3"/>
    <w:qFormat/>
    <w:rsid w:val="00077a8c"/>
    <w:rPr/>
  </w:style>
  <w:style w:type="character" w:styleId="WW8Num7z4" w:customStyle="1">
    <w:name w:val="WW8Num7z4"/>
    <w:qFormat/>
    <w:rsid w:val="00077a8c"/>
    <w:rPr/>
  </w:style>
  <w:style w:type="character" w:styleId="WW8Num7z5" w:customStyle="1">
    <w:name w:val="WW8Num7z5"/>
    <w:qFormat/>
    <w:rsid w:val="00077a8c"/>
    <w:rPr/>
  </w:style>
  <w:style w:type="character" w:styleId="WW8Num7z6" w:customStyle="1">
    <w:name w:val="WW8Num7z6"/>
    <w:qFormat/>
    <w:rsid w:val="00077a8c"/>
    <w:rPr/>
  </w:style>
  <w:style w:type="character" w:styleId="WW8Num7z7" w:customStyle="1">
    <w:name w:val="WW8Num7z7"/>
    <w:qFormat/>
    <w:rsid w:val="00077a8c"/>
    <w:rPr/>
  </w:style>
  <w:style w:type="character" w:styleId="WW8Num7z8" w:customStyle="1">
    <w:name w:val="WW8Num7z8"/>
    <w:qFormat/>
    <w:rsid w:val="00077a8c"/>
    <w:rPr/>
  </w:style>
  <w:style w:type="character" w:styleId="WW8Num8z0" w:customStyle="1">
    <w:name w:val="WW8Num8z0"/>
    <w:qFormat/>
    <w:rsid w:val="00077a8c"/>
    <w:rPr/>
  </w:style>
  <w:style w:type="character" w:styleId="WW8Num8z1" w:customStyle="1">
    <w:name w:val="WW8Num8z1"/>
    <w:qFormat/>
    <w:rsid w:val="00077a8c"/>
    <w:rPr/>
  </w:style>
  <w:style w:type="character" w:styleId="WW8Num8z2" w:customStyle="1">
    <w:name w:val="WW8Num8z2"/>
    <w:qFormat/>
    <w:rsid w:val="00077a8c"/>
    <w:rPr/>
  </w:style>
  <w:style w:type="character" w:styleId="WW8Num8z3" w:customStyle="1">
    <w:name w:val="WW8Num8z3"/>
    <w:qFormat/>
    <w:rsid w:val="00077a8c"/>
    <w:rPr/>
  </w:style>
  <w:style w:type="character" w:styleId="WW8Num8z4" w:customStyle="1">
    <w:name w:val="WW8Num8z4"/>
    <w:qFormat/>
    <w:rsid w:val="00077a8c"/>
    <w:rPr/>
  </w:style>
  <w:style w:type="character" w:styleId="WW8Num8z5" w:customStyle="1">
    <w:name w:val="WW8Num8z5"/>
    <w:qFormat/>
    <w:rsid w:val="00077a8c"/>
    <w:rPr/>
  </w:style>
  <w:style w:type="character" w:styleId="WW8Num8z6" w:customStyle="1">
    <w:name w:val="WW8Num8z6"/>
    <w:qFormat/>
    <w:rsid w:val="00077a8c"/>
    <w:rPr/>
  </w:style>
  <w:style w:type="character" w:styleId="WW8Num8z7" w:customStyle="1">
    <w:name w:val="WW8Num8z7"/>
    <w:qFormat/>
    <w:rsid w:val="00077a8c"/>
    <w:rPr/>
  </w:style>
  <w:style w:type="character" w:styleId="WW8Num8z8" w:customStyle="1">
    <w:name w:val="WW8Num8z8"/>
    <w:qFormat/>
    <w:rsid w:val="00077a8c"/>
    <w:rPr/>
  </w:style>
  <w:style w:type="character" w:styleId="WW8Num9z0" w:customStyle="1">
    <w:name w:val="WW8Num9z0"/>
    <w:qFormat/>
    <w:rsid w:val="00077a8c"/>
    <w:rPr/>
  </w:style>
  <w:style w:type="character" w:styleId="WW8Num9z1" w:customStyle="1">
    <w:name w:val="WW8Num9z1"/>
    <w:qFormat/>
    <w:rsid w:val="00077a8c"/>
    <w:rPr/>
  </w:style>
  <w:style w:type="character" w:styleId="WW8Num9z2" w:customStyle="1">
    <w:name w:val="WW8Num9z2"/>
    <w:qFormat/>
    <w:rsid w:val="00077a8c"/>
    <w:rPr/>
  </w:style>
  <w:style w:type="character" w:styleId="WW8Num9z3" w:customStyle="1">
    <w:name w:val="WW8Num9z3"/>
    <w:qFormat/>
    <w:rsid w:val="00077a8c"/>
    <w:rPr/>
  </w:style>
  <w:style w:type="character" w:styleId="WW8Num9z4" w:customStyle="1">
    <w:name w:val="WW8Num9z4"/>
    <w:qFormat/>
    <w:rsid w:val="00077a8c"/>
    <w:rPr/>
  </w:style>
  <w:style w:type="character" w:styleId="WW8Num9z5" w:customStyle="1">
    <w:name w:val="WW8Num9z5"/>
    <w:qFormat/>
    <w:rsid w:val="00077a8c"/>
    <w:rPr/>
  </w:style>
  <w:style w:type="character" w:styleId="WW8Num9z6" w:customStyle="1">
    <w:name w:val="WW8Num9z6"/>
    <w:qFormat/>
    <w:rsid w:val="00077a8c"/>
    <w:rPr/>
  </w:style>
  <w:style w:type="character" w:styleId="WW8Num9z7" w:customStyle="1">
    <w:name w:val="WW8Num9z7"/>
    <w:qFormat/>
    <w:rsid w:val="00077a8c"/>
    <w:rPr/>
  </w:style>
  <w:style w:type="character" w:styleId="WW8Num9z8" w:customStyle="1">
    <w:name w:val="WW8Num9z8"/>
    <w:qFormat/>
    <w:rsid w:val="00077a8c"/>
    <w:rPr/>
  </w:style>
  <w:style w:type="character" w:styleId="WW8Num10z0" w:customStyle="1">
    <w:name w:val="WW8Num10z0"/>
    <w:qFormat/>
    <w:rsid w:val="00077a8c"/>
    <w:rPr/>
  </w:style>
  <w:style w:type="character" w:styleId="WW8Num10z1" w:customStyle="1">
    <w:name w:val="WW8Num10z1"/>
    <w:qFormat/>
    <w:rsid w:val="00077a8c"/>
    <w:rPr/>
  </w:style>
  <w:style w:type="character" w:styleId="WW8Num10z2" w:customStyle="1">
    <w:name w:val="WW8Num10z2"/>
    <w:qFormat/>
    <w:rsid w:val="00077a8c"/>
    <w:rPr/>
  </w:style>
  <w:style w:type="character" w:styleId="WW8Num10z3" w:customStyle="1">
    <w:name w:val="WW8Num10z3"/>
    <w:qFormat/>
    <w:rsid w:val="00077a8c"/>
    <w:rPr/>
  </w:style>
  <w:style w:type="character" w:styleId="WW8Num10z4" w:customStyle="1">
    <w:name w:val="WW8Num10z4"/>
    <w:qFormat/>
    <w:rsid w:val="00077a8c"/>
    <w:rPr/>
  </w:style>
  <w:style w:type="character" w:styleId="WW8Num10z5" w:customStyle="1">
    <w:name w:val="WW8Num10z5"/>
    <w:qFormat/>
    <w:rsid w:val="00077a8c"/>
    <w:rPr/>
  </w:style>
  <w:style w:type="character" w:styleId="WW8Num10z6" w:customStyle="1">
    <w:name w:val="WW8Num10z6"/>
    <w:qFormat/>
    <w:rsid w:val="00077a8c"/>
    <w:rPr/>
  </w:style>
  <w:style w:type="character" w:styleId="WW8Num10z7" w:customStyle="1">
    <w:name w:val="WW8Num10z7"/>
    <w:qFormat/>
    <w:rsid w:val="00077a8c"/>
    <w:rPr/>
  </w:style>
  <w:style w:type="character" w:styleId="WW8Num10z8" w:customStyle="1">
    <w:name w:val="WW8Num10z8"/>
    <w:qFormat/>
    <w:rsid w:val="00077a8c"/>
    <w:rPr/>
  </w:style>
  <w:style w:type="character" w:styleId="WW8Num11z0" w:customStyle="1">
    <w:name w:val="WW8Num11z0"/>
    <w:qFormat/>
    <w:rsid w:val="00077a8c"/>
    <w:rPr>
      <w:rFonts w:ascii="Symbol" w:hAnsi="Symbol" w:cs="Symbol"/>
      <w:color w:val="FF0000"/>
    </w:rPr>
  </w:style>
  <w:style w:type="character" w:styleId="WW8Num11z1" w:customStyle="1">
    <w:name w:val="WW8Num11z1"/>
    <w:qFormat/>
    <w:rsid w:val="00077a8c"/>
    <w:rPr>
      <w:rFonts w:ascii="Courier New" w:hAnsi="Courier New" w:cs="Courier New"/>
    </w:rPr>
  </w:style>
  <w:style w:type="character" w:styleId="WW8Num11z2" w:customStyle="1">
    <w:name w:val="WW8Num11z2"/>
    <w:qFormat/>
    <w:rsid w:val="00077a8c"/>
    <w:rPr>
      <w:rFonts w:ascii="Wingdings" w:hAnsi="Wingdings" w:cs="Wingdings"/>
    </w:rPr>
  </w:style>
  <w:style w:type="character" w:styleId="WW8Num12z0" w:customStyle="1">
    <w:name w:val="WW8Num12z0"/>
    <w:qFormat/>
    <w:rsid w:val="00077a8c"/>
    <w:rPr>
      <w:rFonts w:ascii="Times New Roman" w:hAnsi="Times New Roman" w:eastAsia="Times New Roman" w:cs="Times New Roman"/>
      <w:color w:val="000000"/>
      <w:lang w:eastAsia="es-ES"/>
    </w:rPr>
  </w:style>
  <w:style w:type="character" w:styleId="WW8Num12z1" w:customStyle="1">
    <w:name w:val="WW8Num12z1"/>
    <w:qFormat/>
    <w:rsid w:val="00077a8c"/>
    <w:rPr/>
  </w:style>
  <w:style w:type="character" w:styleId="WW8Num12z2" w:customStyle="1">
    <w:name w:val="WW8Num12z2"/>
    <w:qFormat/>
    <w:rsid w:val="00077a8c"/>
    <w:rPr/>
  </w:style>
  <w:style w:type="character" w:styleId="WW8Num12z3" w:customStyle="1">
    <w:name w:val="WW8Num12z3"/>
    <w:qFormat/>
    <w:rsid w:val="00077a8c"/>
    <w:rPr/>
  </w:style>
  <w:style w:type="character" w:styleId="WW8Num12z4" w:customStyle="1">
    <w:name w:val="WW8Num12z4"/>
    <w:qFormat/>
    <w:rsid w:val="00077a8c"/>
    <w:rPr/>
  </w:style>
  <w:style w:type="character" w:styleId="WW8Num12z5" w:customStyle="1">
    <w:name w:val="WW8Num12z5"/>
    <w:qFormat/>
    <w:rsid w:val="00077a8c"/>
    <w:rPr/>
  </w:style>
  <w:style w:type="character" w:styleId="WW8Num12z6" w:customStyle="1">
    <w:name w:val="WW8Num12z6"/>
    <w:qFormat/>
    <w:rsid w:val="00077a8c"/>
    <w:rPr/>
  </w:style>
  <w:style w:type="character" w:styleId="WW8Num12z7" w:customStyle="1">
    <w:name w:val="WW8Num12z7"/>
    <w:qFormat/>
    <w:rsid w:val="00077a8c"/>
    <w:rPr/>
  </w:style>
  <w:style w:type="character" w:styleId="WW8Num12z8" w:customStyle="1">
    <w:name w:val="WW8Num12z8"/>
    <w:qFormat/>
    <w:rsid w:val="00077a8c"/>
    <w:rPr/>
  </w:style>
  <w:style w:type="character" w:styleId="WW8Num13z0" w:customStyle="1">
    <w:name w:val="WW8Num13z0"/>
    <w:qFormat/>
    <w:rsid w:val="00077a8c"/>
    <w:rPr>
      <w:rFonts w:eastAsia="Times New Roman" w:cs="Times New Roman"/>
      <w:color w:val="FF0000"/>
      <w:spacing w:val="-6"/>
      <w:lang w:eastAsia="es-ES"/>
    </w:rPr>
  </w:style>
  <w:style w:type="character" w:styleId="WW8Num13z1" w:customStyle="1">
    <w:name w:val="WW8Num13z1"/>
    <w:qFormat/>
    <w:rsid w:val="00077a8c"/>
    <w:rPr/>
  </w:style>
  <w:style w:type="character" w:styleId="WW8Num13z2" w:customStyle="1">
    <w:name w:val="WW8Num13z2"/>
    <w:qFormat/>
    <w:rsid w:val="00077a8c"/>
    <w:rPr/>
  </w:style>
  <w:style w:type="character" w:styleId="WW8Num13z3" w:customStyle="1">
    <w:name w:val="WW8Num13z3"/>
    <w:qFormat/>
    <w:rsid w:val="00077a8c"/>
    <w:rPr/>
  </w:style>
  <w:style w:type="character" w:styleId="WW8Num13z4" w:customStyle="1">
    <w:name w:val="WW8Num13z4"/>
    <w:qFormat/>
    <w:rsid w:val="00077a8c"/>
    <w:rPr/>
  </w:style>
  <w:style w:type="character" w:styleId="WW8Num13z5" w:customStyle="1">
    <w:name w:val="WW8Num13z5"/>
    <w:qFormat/>
    <w:rsid w:val="00077a8c"/>
    <w:rPr/>
  </w:style>
  <w:style w:type="character" w:styleId="WW8Num13z6" w:customStyle="1">
    <w:name w:val="WW8Num13z6"/>
    <w:qFormat/>
    <w:rsid w:val="00077a8c"/>
    <w:rPr/>
  </w:style>
  <w:style w:type="character" w:styleId="WW8Num13z7" w:customStyle="1">
    <w:name w:val="WW8Num13z7"/>
    <w:qFormat/>
    <w:rsid w:val="00077a8c"/>
    <w:rPr/>
  </w:style>
  <w:style w:type="character" w:styleId="WW8Num13z8" w:customStyle="1">
    <w:name w:val="WW8Num13z8"/>
    <w:qFormat/>
    <w:rsid w:val="00077a8c"/>
    <w:rPr/>
  </w:style>
  <w:style w:type="character" w:styleId="WW8Num14z0" w:customStyle="1">
    <w:name w:val="WW8Num14z0"/>
    <w:qFormat/>
    <w:rsid w:val="00077a8c"/>
    <w:rPr/>
  </w:style>
  <w:style w:type="character" w:styleId="WW8Num14z1" w:customStyle="1">
    <w:name w:val="WW8Num14z1"/>
    <w:qFormat/>
    <w:rsid w:val="00077a8c"/>
    <w:rPr/>
  </w:style>
  <w:style w:type="character" w:styleId="WW8Num14z2" w:customStyle="1">
    <w:name w:val="WW8Num14z2"/>
    <w:qFormat/>
    <w:rsid w:val="00077a8c"/>
    <w:rPr/>
  </w:style>
  <w:style w:type="character" w:styleId="WW8Num14z3" w:customStyle="1">
    <w:name w:val="WW8Num14z3"/>
    <w:qFormat/>
    <w:rsid w:val="00077a8c"/>
    <w:rPr/>
  </w:style>
  <w:style w:type="character" w:styleId="WW8Num14z4" w:customStyle="1">
    <w:name w:val="WW8Num14z4"/>
    <w:qFormat/>
    <w:rsid w:val="00077a8c"/>
    <w:rPr/>
  </w:style>
  <w:style w:type="character" w:styleId="WW8Num14z5" w:customStyle="1">
    <w:name w:val="WW8Num14z5"/>
    <w:qFormat/>
    <w:rsid w:val="00077a8c"/>
    <w:rPr/>
  </w:style>
  <w:style w:type="character" w:styleId="WW8Num14z6" w:customStyle="1">
    <w:name w:val="WW8Num14z6"/>
    <w:qFormat/>
    <w:rsid w:val="00077a8c"/>
    <w:rPr/>
  </w:style>
  <w:style w:type="character" w:styleId="WW8Num14z7" w:customStyle="1">
    <w:name w:val="WW8Num14z7"/>
    <w:qFormat/>
    <w:rsid w:val="00077a8c"/>
    <w:rPr/>
  </w:style>
  <w:style w:type="character" w:styleId="WW8Num14z8" w:customStyle="1">
    <w:name w:val="WW8Num14z8"/>
    <w:qFormat/>
    <w:rsid w:val="00077a8c"/>
    <w:rPr/>
  </w:style>
  <w:style w:type="character" w:styleId="WW8Num15z0" w:customStyle="1">
    <w:name w:val="WW8Num15z0"/>
    <w:qFormat/>
    <w:rsid w:val="00077a8c"/>
    <w:rPr/>
  </w:style>
  <w:style w:type="character" w:styleId="WW8Num15z1" w:customStyle="1">
    <w:name w:val="WW8Num15z1"/>
    <w:qFormat/>
    <w:rsid w:val="00077a8c"/>
    <w:rPr/>
  </w:style>
  <w:style w:type="character" w:styleId="WW8Num15z2" w:customStyle="1">
    <w:name w:val="WW8Num15z2"/>
    <w:qFormat/>
    <w:rsid w:val="00077a8c"/>
    <w:rPr/>
  </w:style>
  <w:style w:type="character" w:styleId="WW8Num15z3" w:customStyle="1">
    <w:name w:val="WW8Num15z3"/>
    <w:qFormat/>
    <w:rsid w:val="00077a8c"/>
    <w:rPr/>
  </w:style>
  <w:style w:type="character" w:styleId="WW8Num15z4" w:customStyle="1">
    <w:name w:val="WW8Num15z4"/>
    <w:qFormat/>
    <w:rsid w:val="00077a8c"/>
    <w:rPr/>
  </w:style>
  <w:style w:type="character" w:styleId="WW8Num15z5" w:customStyle="1">
    <w:name w:val="WW8Num15z5"/>
    <w:qFormat/>
    <w:rsid w:val="00077a8c"/>
    <w:rPr/>
  </w:style>
  <w:style w:type="character" w:styleId="WW8Num15z6" w:customStyle="1">
    <w:name w:val="WW8Num15z6"/>
    <w:qFormat/>
    <w:rsid w:val="00077a8c"/>
    <w:rPr/>
  </w:style>
  <w:style w:type="character" w:styleId="WW8Num15z7" w:customStyle="1">
    <w:name w:val="WW8Num15z7"/>
    <w:qFormat/>
    <w:rsid w:val="00077a8c"/>
    <w:rPr/>
  </w:style>
  <w:style w:type="character" w:styleId="WW8Num15z8" w:customStyle="1">
    <w:name w:val="WW8Num15z8"/>
    <w:qFormat/>
    <w:rsid w:val="00077a8c"/>
    <w:rPr/>
  </w:style>
  <w:style w:type="character" w:styleId="WW8Num16z0" w:customStyle="1">
    <w:name w:val="WW8Num16z0"/>
    <w:qFormat/>
    <w:rsid w:val="00077a8c"/>
    <w:rPr/>
  </w:style>
  <w:style w:type="character" w:styleId="WW8Num16z1" w:customStyle="1">
    <w:name w:val="WW8Num16z1"/>
    <w:qFormat/>
    <w:rsid w:val="00077a8c"/>
    <w:rPr/>
  </w:style>
  <w:style w:type="character" w:styleId="WW8Num16z2" w:customStyle="1">
    <w:name w:val="WW8Num16z2"/>
    <w:qFormat/>
    <w:rsid w:val="00077a8c"/>
    <w:rPr>
      <w:color w:val="000000"/>
    </w:rPr>
  </w:style>
  <w:style w:type="character" w:styleId="WW8Num16z3" w:customStyle="1">
    <w:name w:val="WW8Num16z3"/>
    <w:qFormat/>
    <w:rsid w:val="00077a8c"/>
    <w:rPr/>
  </w:style>
  <w:style w:type="character" w:styleId="WW8Num16z4" w:customStyle="1">
    <w:name w:val="WW8Num16z4"/>
    <w:qFormat/>
    <w:rsid w:val="00077a8c"/>
    <w:rPr/>
  </w:style>
  <w:style w:type="character" w:styleId="WW8Num16z5" w:customStyle="1">
    <w:name w:val="WW8Num16z5"/>
    <w:qFormat/>
    <w:rsid w:val="00077a8c"/>
    <w:rPr/>
  </w:style>
  <w:style w:type="character" w:styleId="WW8Num16z6" w:customStyle="1">
    <w:name w:val="WW8Num16z6"/>
    <w:qFormat/>
    <w:rsid w:val="00077a8c"/>
    <w:rPr/>
  </w:style>
  <w:style w:type="character" w:styleId="WW8Num16z7" w:customStyle="1">
    <w:name w:val="WW8Num16z7"/>
    <w:qFormat/>
    <w:rsid w:val="00077a8c"/>
    <w:rPr/>
  </w:style>
  <w:style w:type="character" w:styleId="WW8Num16z8" w:customStyle="1">
    <w:name w:val="WW8Num16z8"/>
    <w:qFormat/>
    <w:rsid w:val="00077a8c"/>
    <w:rPr/>
  </w:style>
  <w:style w:type="character" w:styleId="WW8Num17z0" w:customStyle="1">
    <w:name w:val="WW8Num17z0"/>
    <w:qFormat/>
    <w:rsid w:val="00077a8c"/>
    <w:rPr/>
  </w:style>
  <w:style w:type="character" w:styleId="WW8Num17z1" w:customStyle="1">
    <w:name w:val="WW8Num17z1"/>
    <w:qFormat/>
    <w:rsid w:val="00077a8c"/>
    <w:rPr/>
  </w:style>
  <w:style w:type="character" w:styleId="WW8Num17z2" w:customStyle="1">
    <w:name w:val="WW8Num17z2"/>
    <w:qFormat/>
    <w:rsid w:val="00077a8c"/>
    <w:rPr/>
  </w:style>
  <w:style w:type="character" w:styleId="WW8Num17z3" w:customStyle="1">
    <w:name w:val="WW8Num17z3"/>
    <w:qFormat/>
    <w:rsid w:val="00077a8c"/>
    <w:rPr/>
  </w:style>
  <w:style w:type="character" w:styleId="WW8Num17z4" w:customStyle="1">
    <w:name w:val="WW8Num17z4"/>
    <w:qFormat/>
    <w:rsid w:val="00077a8c"/>
    <w:rPr/>
  </w:style>
  <w:style w:type="character" w:styleId="WW8Num17z5" w:customStyle="1">
    <w:name w:val="WW8Num17z5"/>
    <w:qFormat/>
    <w:rsid w:val="00077a8c"/>
    <w:rPr/>
  </w:style>
  <w:style w:type="character" w:styleId="WW8Num17z6" w:customStyle="1">
    <w:name w:val="WW8Num17z6"/>
    <w:qFormat/>
    <w:rsid w:val="00077a8c"/>
    <w:rPr/>
  </w:style>
  <w:style w:type="character" w:styleId="WW8Num17z7" w:customStyle="1">
    <w:name w:val="WW8Num17z7"/>
    <w:qFormat/>
    <w:rsid w:val="00077a8c"/>
    <w:rPr/>
  </w:style>
  <w:style w:type="character" w:styleId="WW8Num17z8" w:customStyle="1">
    <w:name w:val="WW8Num17z8"/>
    <w:qFormat/>
    <w:rsid w:val="00077a8c"/>
    <w:rPr/>
  </w:style>
  <w:style w:type="character" w:styleId="WW8Num18z0" w:customStyle="1">
    <w:name w:val="WW8Num18z0"/>
    <w:qFormat/>
    <w:rsid w:val="00077a8c"/>
    <w:rPr/>
  </w:style>
  <w:style w:type="character" w:styleId="WW8Num18z1" w:customStyle="1">
    <w:name w:val="WW8Num18z1"/>
    <w:qFormat/>
    <w:rsid w:val="00077a8c"/>
    <w:rPr/>
  </w:style>
  <w:style w:type="character" w:styleId="WW8Num18z2" w:customStyle="1">
    <w:name w:val="WW8Num18z2"/>
    <w:qFormat/>
    <w:rsid w:val="00077a8c"/>
    <w:rPr/>
  </w:style>
  <w:style w:type="character" w:styleId="WW8Num18z3" w:customStyle="1">
    <w:name w:val="WW8Num18z3"/>
    <w:qFormat/>
    <w:rsid w:val="00077a8c"/>
    <w:rPr/>
  </w:style>
  <w:style w:type="character" w:styleId="WW8Num18z4" w:customStyle="1">
    <w:name w:val="WW8Num18z4"/>
    <w:qFormat/>
    <w:rsid w:val="00077a8c"/>
    <w:rPr/>
  </w:style>
  <w:style w:type="character" w:styleId="WW8Num18z5" w:customStyle="1">
    <w:name w:val="WW8Num18z5"/>
    <w:qFormat/>
    <w:rsid w:val="00077a8c"/>
    <w:rPr/>
  </w:style>
  <w:style w:type="character" w:styleId="WW8Num18z6" w:customStyle="1">
    <w:name w:val="WW8Num18z6"/>
    <w:qFormat/>
    <w:rsid w:val="00077a8c"/>
    <w:rPr/>
  </w:style>
  <w:style w:type="character" w:styleId="WW8Num18z7" w:customStyle="1">
    <w:name w:val="WW8Num18z7"/>
    <w:qFormat/>
    <w:rsid w:val="00077a8c"/>
    <w:rPr/>
  </w:style>
  <w:style w:type="character" w:styleId="WW8Num18z8" w:customStyle="1">
    <w:name w:val="WW8Num18z8"/>
    <w:qFormat/>
    <w:rsid w:val="00077a8c"/>
    <w:rPr/>
  </w:style>
  <w:style w:type="character" w:styleId="WW8Num19z0" w:customStyle="1">
    <w:name w:val="WW8Num19z0"/>
    <w:qFormat/>
    <w:rsid w:val="00077a8c"/>
    <w:rPr>
      <w:b w:val="false"/>
      <w:bCs w:val="false"/>
    </w:rPr>
  </w:style>
  <w:style w:type="character" w:styleId="WW8Num19z1" w:customStyle="1">
    <w:name w:val="WW8Num19z1"/>
    <w:qFormat/>
    <w:rsid w:val="00077a8c"/>
    <w:rPr/>
  </w:style>
  <w:style w:type="character" w:styleId="WW8Num19z2" w:customStyle="1">
    <w:name w:val="WW8Num19z2"/>
    <w:qFormat/>
    <w:rsid w:val="00077a8c"/>
    <w:rPr/>
  </w:style>
  <w:style w:type="character" w:styleId="WW8Num19z3" w:customStyle="1">
    <w:name w:val="WW8Num19z3"/>
    <w:qFormat/>
    <w:rsid w:val="00077a8c"/>
    <w:rPr/>
  </w:style>
  <w:style w:type="character" w:styleId="WW8Num19z4" w:customStyle="1">
    <w:name w:val="WW8Num19z4"/>
    <w:qFormat/>
    <w:rsid w:val="00077a8c"/>
    <w:rPr/>
  </w:style>
  <w:style w:type="character" w:styleId="WW8Num19z5" w:customStyle="1">
    <w:name w:val="WW8Num19z5"/>
    <w:qFormat/>
    <w:rsid w:val="00077a8c"/>
    <w:rPr/>
  </w:style>
  <w:style w:type="character" w:styleId="WW8Num19z6" w:customStyle="1">
    <w:name w:val="WW8Num19z6"/>
    <w:qFormat/>
    <w:rsid w:val="00077a8c"/>
    <w:rPr/>
  </w:style>
  <w:style w:type="character" w:styleId="WW8Num19z7" w:customStyle="1">
    <w:name w:val="WW8Num19z7"/>
    <w:qFormat/>
    <w:rsid w:val="00077a8c"/>
    <w:rPr/>
  </w:style>
  <w:style w:type="character" w:styleId="WW8Num19z8" w:customStyle="1">
    <w:name w:val="WW8Num19z8"/>
    <w:qFormat/>
    <w:rsid w:val="00077a8c"/>
    <w:rPr/>
  </w:style>
  <w:style w:type="character" w:styleId="WW8Num20z0" w:customStyle="1">
    <w:name w:val="WW8Num20z0"/>
    <w:qFormat/>
    <w:rsid w:val="00077a8c"/>
    <w:rPr>
      <w:rFonts w:ascii="Times New Roman" w:hAnsi="Times New Roman" w:eastAsia="Times New Roman" w:cs="Times New Roman"/>
      <w:color w:val="000000"/>
      <w:lang w:eastAsia="es-ES"/>
    </w:rPr>
  </w:style>
  <w:style w:type="character" w:styleId="WW8Num20z1" w:customStyle="1">
    <w:name w:val="WW8Num20z1"/>
    <w:qFormat/>
    <w:rsid w:val="00077a8c"/>
    <w:rPr/>
  </w:style>
  <w:style w:type="character" w:styleId="WW8Num20z2" w:customStyle="1">
    <w:name w:val="WW8Num20z2"/>
    <w:qFormat/>
    <w:rsid w:val="00077a8c"/>
    <w:rPr/>
  </w:style>
  <w:style w:type="character" w:styleId="WW8Num20z3" w:customStyle="1">
    <w:name w:val="WW8Num20z3"/>
    <w:qFormat/>
    <w:rsid w:val="00077a8c"/>
    <w:rPr/>
  </w:style>
  <w:style w:type="character" w:styleId="WW8Num20z4" w:customStyle="1">
    <w:name w:val="WW8Num20z4"/>
    <w:qFormat/>
    <w:rsid w:val="00077a8c"/>
    <w:rPr/>
  </w:style>
  <w:style w:type="character" w:styleId="WW8Num20z5" w:customStyle="1">
    <w:name w:val="WW8Num20z5"/>
    <w:qFormat/>
    <w:rsid w:val="00077a8c"/>
    <w:rPr/>
  </w:style>
  <w:style w:type="character" w:styleId="WW8Num20z6" w:customStyle="1">
    <w:name w:val="WW8Num20z6"/>
    <w:qFormat/>
    <w:rsid w:val="00077a8c"/>
    <w:rPr/>
  </w:style>
  <w:style w:type="character" w:styleId="WW8Num20z7" w:customStyle="1">
    <w:name w:val="WW8Num20z7"/>
    <w:qFormat/>
    <w:rsid w:val="00077a8c"/>
    <w:rPr/>
  </w:style>
  <w:style w:type="character" w:styleId="WW8Num20z8" w:customStyle="1">
    <w:name w:val="WW8Num20z8"/>
    <w:qFormat/>
    <w:rsid w:val="00077a8c"/>
    <w:rPr/>
  </w:style>
  <w:style w:type="character" w:styleId="WW8Num21z0" w:customStyle="1">
    <w:name w:val="WW8Num21z0"/>
    <w:qFormat/>
    <w:rsid w:val="00077a8c"/>
    <w:rPr>
      <w:rFonts w:ascii="Symbol" w:hAnsi="Symbol" w:cs="Symbol"/>
      <w:color w:val="FF0000"/>
      <w:spacing w:val="-4"/>
      <w:lang w:val="es-ES" w:eastAsia="es-ES"/>
    </w:rPr>
  </w:style>
  <w:style w:type="character" w:styleId="WW8Num21z1" w:customStyle="1">
    <w:name w:val="WW8Num21z1"/>
    <w:qFormat/>
    <w:rsid w:val="00077a8c"/>
    <w:rPr>
      <w:rFonts w:ascii="Courier New" w:hAnsi="Courier New" w:cs="Courier New"/>
    </w:rPr>
  </w:style>
  <w:style w:type="character" w:styleId="WW8Num21z2" w:customStyle="1">
    <w:name w:val="WW8Num21z2"/>
    <w:qFormat/>
    <w:rsid w:val="00077a8c"/>
    <w:rPr>
      <w:rFonts w:ascii="Wingdings" w:hAnsi="Wingdings" w:cs="Wingdings"/>
    </w:rPr>
  </w:style>
  <w:style w:type="character" w:styleId="WW8Num22z0" w:customStyle="1">
    <w:name w:val="WW8Num22z0"/>
    <w:qFormat/>
    <w:rsid w:val="00077a8c"/>
    <w:rPr/>
  </w:style>
  <w:style w:type="character" w:styleId="WW8Num22z1" w:customStyle="1">
    <w:name w:val="WW8Num22z1"/>
    <w:qFormat/>
    <w:rsid w:val="00077a8c"/>
    <w:rPr/>
  </w:style>
  <w:style w:type="character" w:styleId="WW8Num22z2" w:customStyle="1">
    <w:name w:val="WW8Num22z2"/>
    <w:qFormat/>
    <w:rsid w:val="00077a8c"/>
    <w:rPr/>
  </w:style>
  <w:style w:type="character" w:styleId="WW8Num22z3" w:customStyle="1">
    <w:name w:val="WW8Num22z3"/>
    <w:qFormat/>
    <w:rsid w:val="00077a8c"/>
    <w:rPr/>
  </w:style>
  <w:style w:type="character" w:styleId="WW8Num22z4" w:customStyle="1">
    <w:name w:val="WW8Num22z4"/>
    <w:qFormat/>
    <w:rsid w:val="00077a8c"/>
    <w:rPr/>
  </w:style>
  <w:style w:type="character" w:styleId="WW8Num22z5" w:customStyle="1">
    <w:name w:val="WW8Num22z5"/>
    <w:qFormat/>
    <w:rsid w:val="00077a8c"/>
    <w:rPr/>
  </w:style>
  <w:style w:type="character" w:styleId="WW8Num22z6" w:customStyle="1">
    <w:name w:val="WW8Num22z6"/>
    <w:qFormat/>
    <w:rsid w:val="00077a8c"/>
    <w:rPr/>
  </w:style>
  <w:style w:type="character" w:styleId="WW8Num22z7" w:customStyle="1">
    <w:name w:val="WW8Num22z7"/>
    <w:qFormat/>
    <w:rsid w:val="00077a8c"/>
    <w:rPr/>
  </w:style>
  <w:style w:type="character" w:styleId="WW8Num22z8" w:customStyle="1">
    <w:name w:val="WW8Num22z8"/>
    <w:qFormat/>
    <w:rsid w:val="00077a8c"/>
    <w:rPr/>
  </w:style>
  <w:style w:type="character" w:styleId="WW8Num23z0" w:customStyle="1">
    <w:name w:val="WW8Num23z0"/>
    <w:qFormat/>
    <w:rsid w:val="00077a8c"/>
    <w:rPr>
      <w:rFonts w:ascii="Century Gothic" w:hAnsi="Century Gothic" w:cs="Century Gothic"/>
    </w:rPr>
  </w:style>
  <w:style w:type="character" w:styleId="WW8Num23z1" w:customStyle="1">
    <w:name w:val="WW8Num23z1"/>
    <w:qFormat/>
    <w:rsid w:val="00077a8c"/>
    <w:rPr/>
  </w:style>
  <w:style w:type="character" w:styleId="WW8Num23z2" w:customStyle="1">
    <w:name w:val="WW8Num23z2"/>
    <w:qFormat/>
    <w:rsid w:val="00077a8c"/>
    <w:rPr/>
  </w:style>
  <w:style w:type="character" w:styleId="WW8Num23z3" w:customStyle="1">
    <w:name w:val="WW8Num23z3"/>
    <w:qFormat/>
    <w:rsid w:val="00077a8c"/>
    <w:rPr/>
  </w:style>
  <w:style w:type="character" w:styleId="WW8Num23z4" w:customStyle="1">
    <w:name w:val="WW8Num23z4"/>
    <w:qFormat/>
    <w:rsid w:val="00077a8c"/>
    <w:rPr/>
  </w:style>
  <w:style w:type="character" w:styleId="WW8Num23z5" w:customStyle="1">
    <w:name w:val="WW8Num23z5"/>
    <w:qFormat/>
    <w:rsid w:val="00077a8c"/>
    <w:rPr/>
  </w:style>
  <w:style w:type="character" w:styleId="WW8Num23z6" w:customStyle="1">
    <w:name w:val="WW8Num23z6"/>
    <w:qFormat/>
    <w:rsid w:val="00077a8c"/>
    <w:rPr/>
  </w:style>
  <w:style w:type="character" w:styleId="WW8Num23z7" w:customStyle="1">
    <w:name w:val="WW8Num23z7"/>
    <w:qFormat/>
    <w:rsid w:val="00077a8c"/>
    <w:rPr/>
  </w:style>
  <w:style w:type="character" w:styleId="WW8Num23z8" w:customStyle="1">
    <w:name w:val="WW8Num23z8"/>
    <w:qFormat/>
    <w:rsid w:val="00077a8c"/>
    <w:rPr/>
  </w:style>
  <w:style w:type="character" w:styleId="WW8Num24z0" w:customStyle="1">
    <w:name w:val="WW8Num24z0"/>
    <w:qFormat/>
    <w:rsid w:val="00077a8c"/>
    <w:rPr>
      <w:rFonts w:ascii="Times New Roman" w:hAnsi="Times New Roman" w:cs="Times New Roman"/>
      <w:color w:val="FF0000"/>
      <w:spacing w:val="-4"/>
      <w:lang w:val="es-ES" w:eastAsia="es-ES"/>
    </w:rPr>
  </w:style>
  <w:style w:type="character" w:styleId="WW8Num24z1" w:customStyle="1">
    <w:name w:val="WW8Num24z1"/>
    <w:qFormat/>
    <w:rsid w:val="00077a8c"/>
    <w:rPr>
      <w:rFonts w:ascii="Courier New" w:hAnsi="Courier New" w:cs="Courier New"/>
    </w:rPr>
  </w:style>
  <w:style w:type="character" w:styleId="WW8Num24z2" w:customStyle="1">
    <w:name w:val="WW8Num24z2"/>
    <w:qFormat/>
    <w:rsid w:val="00077a8c"/>
    <w:rPr>
      <w:rFonts w:ascii="Wingdings" w:hAnsi="Wingdings" w:cs="Wingdings"/>
    </w:rPr>
  </w:style>
  <w:style w:type="character" w:styleId="WW8Num25z0" w:customStyle="1">
    <w:name w:val="WW8Num25z0"/>
    <w:qFormat/>
    <w:rsid w:val="00077a8c"/>
    <w:rPr>
      <w:rFonts w:eastAsia="Tahoma" w:cs="Tahoma"/>
      <w:b w:val="false"/>
      <w:bCs w:val="false"/>
      <w:i w:val="false"/>
      <w:iCs w:val="false"/>
      <w:caps w:val="false"/>
      <w:smallCaps w:val="false"/>
      <w:strike w:val="false"/>
      <w:dstrike w:val="false"/>
      <w:color w:val="000000"/>
      <w:spacing w:val="0"/>
      <w:w w:val="100"/>
      <w:sz w:val="21"/>
      <w:szCs w:val="21"/>
      <w:u w:val="none"/>
    </w:rPr>
  </w:style>
  <w:style w:type="character" w:styleId="WW8Num25z4" w:customStyle="1">
    <w:name w:val="WW8Num25z4"/>
    <w:qFormat/>
    <w:rsid w:val="00077a8c"/>
    <w:rPr>
      <w:rFonts w:ascii="Symbol" w:hAnsi="Symbol" w:cs="Symbol"/>
      <w:sz w:val="24"/>
    </w:rPr>
  </w:style>
  <w:style w:type="character" w:styleId="WW8Num25z6" w:customStyle="1">
    <w:name w:val="WW8Num25z6"/>
    <w:qFormat/>
    <w:rsid w:val="00077a8c"/>
    <w:rPr/>
  </w:style>
  <w:style w:type="character" w:styleId="WW8Num25z7" w:customStyle="1">
    <w:name w:val="WW8Num25z7"/>
    <w:qFormat/>
    <w:rsid w:val="00077a8c"/>
    <w:rPr/>
  </w:style>
  <w:style w:type="character" w:styleId="WW8Num25z8" w:customStyle="1">
    <w:name w:val="WW8Num25z8"/>
    <w:qFormat/>
    <w:rsid w:val="00077a8c"/>
    <w:rPr/>
  </w:style>
  <w:style w:type="character" w:styleId="WW8Num26z0" w:customStyle="1">
    <w:name w:val="WW8Num26z0"/>
    <w:qFormat/>
    <w:rsid w:val="00077a8c"/>
    <w:rPr>
      <w:rFonts w:ascii="Century Gothic" w:hAnsi="Century Gothic" w:cs="Century Gothic"/>
    </w:rPr>
  </w:style>
  <w:style w:type="character" w:styleId="WW8Num26z1" w:customStyle="1">
    <w:name w:val="WW8Num26z1"/>
    <w:qFormat/>
    <w:rsid w:val="00077a8c"/>
    <w:rPr/>
  </w:style>
  <w:style w:type="character" w:styleId="WW8Num26z2" w:customStyle="1">
    <w:name w:val="WW8Num26z2"/>
    <w:qFormat/>
    <w:rsid w:val="00077a8c"/>
    <w:rPr/>
  </w:style>
  <w:style w:type="character" w:styleId="WW8Num26z3" w:customStyle="1">
    <w:name w:val="WW8Num26z3"/>
    <w:qFormat/>
    <w:rsid w:val="00077a8c"/>
    <w:rPr/>
  </w:style>
  <w:style w:type="character" w:styleId="WW8Num26z4" w:customStyle="1">
    <w:name w:val="WW8Num26z4"/>
    <w:qFormat/>
    <w:rsid w:val="00077a8c"/>
    <w:rPr/>
  </w:style>
  <w:style w:type="character" w:styleId="WW8Num26z5" w:customStyle="1">
    <w:name w:val="WW8Num26z5"/>
    <w:qFormat/>
    <w:rsid w:val="00077a8c"/>
    <w:rPr/>
  </w:style>
  <w:style w:type="character" w:styleId="WW8Num26z6" w:customStyle="1">
    <w:name w:val="WW8Num26z6"/>
    <w:qFormat/>
    <w:rsid w:val="00077a8c"/>
    <w:rPr/>
  </w:style>
  <w:style w:type="character" w:styleId="WW8Num26z7" w:customStyle="1">
    <w:name w:val="WW8Num26z7"/>
    <w:qFormat/>
    <w:rsid w:val="00077a8c"/>
    <w:rPr/>
  </w:style>
  <w:style w:type="character" w:styleId="WW8Num26z8" w:customStyle="1">
    <w:name w:val="WW8Num26z8"/>
    <w:qFormat/>
    <w:rsid w:val="00077a8c"/>
    <w:rPr/>
  </w:style>
  <w:style w:type="character" w:styleId="WW8Num27z0" w:customStyle="1">
    <w:name w:val="WW8Num27z0"/>
    <w:qFormat/>
    <w:rsid w:val="00077a8c"/>
    <w:rPr/>
  </w:style>
  <w:style w:type="character" w:styleId="WW8Num27z1" w:customStyle="1">
    <w:name w:val="WW8Num27z1"/>
    <w:qFormat/>
    <w:rsid w:val="00077a8c"/>
    <w:rPr/>
  </w:style>
  <w:style w:type="character" w:styleId="WW8Num27z2" w:customStyle="1">
    <w:name w:val="WW8Num27z2"/>
    <w:qFormat/>
    <w:rsid w:val="00077a8c"/>
    <w:rPr/>
  </w:style>
  <w:style w:type="character" w:styleId="WW8Num27z3" w:customStyle="1">
    <w:name w:val="WW8Num27z3"/>
    <w:qFormat/>
    <w:rsid w:val="00077a8c"/>
    <w:rPr/>
  </w:style>
  <w:style w:type="character" w:styleId="WW8Num27z4" w:customStyle="1">
    <w:name w:val="WW8Num27z4"/>
    <w:qFormat/>
    <w:rsid w:val="00077a8c"/>
    <w:rPr/>
  </w:style>
  <w:style w:type="character" w:styleId="WW8Num27z5" w:customStyle="1">
    <w:name w:val="WW8Num27z5"/>
    <w:qFormat/>
    <w:rsid w:val="00077a8c"/>
    <w:rPr/>
  </w:style>
  <w:style w:type="character" w:styleId="WW8Num27z6" w:customStyle="1">
    <w:name w:val="WW8Num27z6"/>
    <w:qFormat/>
    <w:rsid w:val="00077a8c"/>
    <w:rPr/>
  </w:style>
  <w:style w:type="character" w:styleId="WW8Num27z7" w:customStyle="1">
    <w:name w:val="WW8Num27z7"/>
    <w:qFormat/>
    <w:rsid w:val="00077a8c"/>
    <w:rPr/>
  </w:style>
  <w:style w:type="character" w:styleId="WW8Num27z8" w:customStyle="1">
    <w:name w:val="WW8Num27z8"/>
    <w:qFormat/>
    <w:rsid w:val="00077a8c"/>
    <w:rPr/>
  </w:style>
  <w:style w:type="character" w:styleId="WW8Num28z0" w:customStyle="1">
    <w:name w:val="WW8Num28z0"/>
    <w:qFormat/>
    <w:rsid w:val="00077a8c"/>
    <w:rPr>
      <w:rFonts w:ascii="Courier New" w:hAnsi="Courier New" w:cs="Courier New"/>
    </w:rPr>
  </w:style>
  <w:style w:type="character" w:styleId="WW8Num28z2" w:customStyle="1">
    <w:name w:val="WW8Num28z2"/>
    <w:qFormat/>
    <w:rsid w:val="00077a8c"/>
    <w:rPr>
      <w:rFonts w:ascii="Wingdings" w:hAnsi="Wingdings" w:cs="Wingdings"/>
    </w:rPr>
  </w:style>
  <w:style w:type="character" w:styleId="WW8Num28z3" w:customStyle="1">
    <w:name w:val="WW8Num28z3"/>
    <w:qFormat/>
    <w:rsid w:val="00077a8c"/>
    <w:rPr>
      <w:rFonts w:ascii="Symbol" w:hAnsi="Symbol" w:cs="Symbol"/>
    </w:rPr>
  </w:style>
  <w:style w:type="character" w:styleId="WW8Num29z0" w:customStyle="1">
    <w:name w:val="WW8Num29z0"/>
    <w:qFormat/>
    <w:rsid w:val="00077a8c"/>
    <w:rPr/>
  </w:style>
  <w:style w:type="character" w:styleId="WW8Num29z1" w:customStyle="1">
    <w:name w:val="WW8Num29z1"/>
    <w:qFormat/>
    <w:rsid w:val="00077a8c"/>
    <w:rPr/>
  </w:style>
  <w:style w:type="character" w:styleId="WW8Num29z2" w:customStyle="1">
    <w:name w:val="WW8Num29z2"/>
    <w:qFormat/>
    <w:rsid w:val="00077a8c"/>
    <w:rPr/>
  </w:style>
  <w:style w:type="character" w:styleId="WW8Num29z3" w:customStyle="1">
    <w:name w:val="WW8Num29z3"/>
    <w:qFormat/>
    <w:rsid w:val="00077a8c"/>
    <w:rPr/>
  </w:style>
  <w:style w:type="character" w:styleId="WW8Num29z4" w:customStyle="1">
    <w:name w:val="WW8Num29z4"/>
    <w:qFormat/>
    <w:rsid w:val="00077a8c"/>
    <w:rPr/>
  </w:style>
  <w:style w:type="character" w:styleId="WW8Num29z5" w:customStyle="1">
    <w:name w:val="WW8Num29z5"/>
    <w:qFormat/>
    <w:rsid w:val="00077a8c"/>
    <w:rPr/>
  </w:style>
  <w:style w:type="character" w:styleId="WW8Num29z6" w:customStyle="1">
    <w:name w:val="WW8Num29z6"/>
    <w:qFormat/>
    <w:rsid w:val="00077a8c"/>
    <w:rPr/>
  </w:style>
  <w:style w:type="character" w:styleId="WW8Num29z7" w:customStyle="1">
    <w:name w:val="WW8Num29z7"/>
    <w:qFormat/>
    <w:rsid w:val="00077a8c"/>
    <w:rPr/>
  </w:style>
  <w:style w:type="character" w:styleId="WW8Num29z8" w:customStyle="1">
    <w:name w:val="WW8Num29z8"/>
    <w:qFormat/>
    <w:rsid w:val="00077a8c"/>
    <w:rPr/>
  </w:style>
  <w:style w:type="character" w:styleId="WW8Num30z0" w:customStyle="1">
    <w:name w:val="WW8Num30z0"/>
    <w:qFormat/>
    <w:rsid w:val="00077a8c"/>
    <w:rPr/>
  </w:style>
  <w:style w:type="character" w:styleId="WW8Num30z1" w:customStyle="1">
    <w:name w:val="WW8Num30z1"/>
    <w:qFormat/>
    <w:rsid w:val="00077a8c"/>
    <w:rPr/>
  </w:style>
  <w:style w:type="character" w:styleId="WW8Num30z2" w:customStyle="1">
    <w:name w:val="WW8Num30z2"/>
    <w:qFormat/>
    <w:rsid w:val="00077a8c"/>
    <w:rPr/>
  </w:style>
  <w:style w:type="character" w:styleId="WW8Num30z3" w:customStyle="1">
    <w:name w:val="WW8Num30z3"/>
    <w:qFormat/>
    <w:rsid w:val="00077a8c"/>
    <w:rPr/>
  </w:style>
  <w:style w:type="character" w:styleId="WW8Num30z4" w:customStyle="1">
    <w:name w:val="WW8Num30z4"/>
    <w:qFormat/>
    <w:rsid w:val="00077a8c"/>
    <w:rPr/>
  </w:style>
  <w:style w:type="character" w:styleId="WW8Num30z5" w:customStyle="1">
    <w:name w:val="WW8Num30z5"/>
    <w:qFormat/>
    <w:rsid w:val="00077a8c"/>
    <w:rPr/>
  </w:style>
  <w:style w:type="character" w:styleId="WW8Num30z6" w:customStyle="1">
    <w:name w:val="WW8Num30z6"/>
    <w:qFormat/>
    <w:rsid w:val="00077a8c"/>
    <w:rPr/>
  </w:style>
  <w:style w:type="character" w:styleId="WW8Num30z7" w:customStyle="1">
    <w:name w:val="WW8Num30z7"/>
    <w:qFormat/>
    <w:rsid w:val="00077a8c"/>
    <w:rPr/>
  </w:style>
  <w:style w:type="character" w:styleId="WW8Num30z8" w:customStyle="1">
    <w:name w:val="WW8Num30z8"/>
    <w:qFormat/>
    <w:rsid w:val="00077a8c"/>
    <w:rPr/>
  </w:style>
  <w:style w:type="character" w:styleId="WW8Num31z0" w:customStyle="1">
    <w:name w:val="WW8Num31z0"/>
    <w:qFormat/>
    <w:rsid w:val="00077a8c"/>
    <w:rPr>
      <w:rFonts w:ascii="Wingdings" w:hAnsi="Wingdings" w:cs="Wingdings"/>
    </w:rPr>
  </w:style>
  <w:style w:type="character" w:styleId="WW8Num31z1" w:customStyle="1">
    <w:name w:val="WW8Num31z1"/>
    <w:qFormat/>
    <w:rsid w:val="00077a8c"/>
    <w:rPr/>
  </w:style>
  <w:style w:type="character" w:styleId="WW8Num31z2" w:customStyle="1">
    <w:name w:val="WW8Num31z2"/>
    <w:qFormat/>
    <w:rsid w:val="00077a8c"/>
    <w:rPr/>
  </w:style>
  <w:style w:type="character" w:styleId="WW8Num31z3" w:customStyle="1">
    <w:name w:val="WW8Num31z3"/>
    <w:qFormat/>
    <w:rsid w:val="00077a8c"/>
    <w:rPr/>
  </w:style>
  <w:style w:type="character" w:styleId="WW8Num31z4" w:customStyle="1">
    <w:name w:val="WW8Num31z4"/>
    <w:qFormat/>
    <w:rsid w:val="00077a8c"/>
    <w:rPr/>
  </w:style>
  <w:style w:type="character" w:styleId="WW8Num31z5" w:customStyle="1">
    <w:name w:val="WW8Num31z5"/>
    <w:qFormat/>
    <w:rsid w:val="00077a8c"/>
    <w:rPr/>
  </w:style>
  <w:style w:type="character" w:styleId="WW8Num31z6" w:customStyle="1">
    <w:name w:val="WW8Num31z6"/>
    <w:qFormat/>
    <w:rsid w:val="00077a8c"/>
    <w:rPr/>
  </w:style>
  <w:style w:type="character" w:styleId="WW8Num31z7" w:customStyle="1">
    <w:name w:val="WW8Num31z7"/>
    <w:qFormat/>
    <w:rsid w:val="00077a8c"/>
    <w:rPr/>
  </w:style>
  <w:style w:type="character" w:styleId="WW8Num31z8" w:customStyle="1">
    <w:name w:val="WW8Num31z8"/>
    <w:qFormat/>
    <w:rsid w:val="00077a8c"/>
    <w:rPr/>
  </w:style>
  <w:style w:type="character" w:styleId="WW8Num32z0" w:customStyle="1">
    <w:name w:val="WW8Num32z0"/>
    <w:qFormat/>
    <w:rsid w:val="00077a8c"/>
    <w:rPr>
      <w:rFonts w:ascii="Times New Roman" w:hAnsi="Times New Roman" w:eastAsia="Times New Roman" w:cs="Times New Roman"/>
      <w:color w:val="000000"/>
      <w:spacing w:val="-6"/>
      <w:lang w:eastAsia="es-ES"/>
    </w:rPr>
  </w:style>
  <w:style w:type="character" w:styleId="WW8Num32z1" w:customStyle="1">
    <w:name w:val="WW8Num32z1"/>
    <w:qFormat/>
    <w:rsid w:val="00077a8c"/>
    <w:rPr/>
  </w:style>
  <w:style w:type="character" w:styleId="WW8Num32z2" w:customStyle="1">
    <w:name w:val="WW8Num32z2"/>
    <w:qFormat/>
    <w:rsid w:val="00077a8c"/>
    <w:rPr/>
  </w:style>
  <w:style w:type="character" w:styleId="WW8Num32z3" w:customStyle="1">
    <w:name w:val="WW8Num32z3"/>
    <w:qFormat/>
    <w:rsid w:val="00077a8c"/>
    <w:rPr/>
  </w:style>
  <w:style w:type="character" w:styleId="WW8Num32z4" w:customStyle="1">
    <w:name w:val="WW8Num32z4"/>
    <w:qFormat/>
    <w:rsid w:val="00077a8c"/>
    <w:rPr/>
  </w:style>
  <w:style w:type="character" w:styleId="WW8Num32z5" w:customStyle="1">
    <w:name w:val="WW8Num32z5"/>
    <w:qFormat/>
    <w:rsid w:val="00077a8c"/>
    <w:rPr/>
  </w:style>
  <w:style w:type="character" w:styleId="WW8Num32z6" w:customStyle="1">
    <w:name w:val="WW8Num32z6"/>
    <w:qFormat/>
    <w:rsid w:val="00077a8c"/>
    <w:rPr/>
  </w:style>
  <w:style w:type="character" w:styleId="WW8Num32z7" w:customStyle="1">
    <w:name w:val="WW8Num32z7"/>
    <w:qFormat/>
    <w:rsid w:val="00077a8c"/>
    <w:rPr/>
  </w:style>
  <w:style w:type="character" w:styleId="WW8Num32z8" w:customStyle="1">
    <w:name w:val="WW8Num32z8"/>
    <w:qFormat/>
    <w:rsid w:val="00077a8c"/>
    <w:rPr/>
  </w:style>
  <w:style w:type="character" w:styleId="WW8Num33z0" w:customStyle="1">
    <w:name w:val="WW8Num33z0"/>
    <w:qFormat/>
    <w:rsid w:val="00077a8c"/>
    <w:rPr>
      <w:rFonts w:ascii="Symbol" w:hAnsi="Symbol" w:cs="Symbol"/>
      <w:color w:val="FF0000"/>
    </w:rPr>
  </w:style>
  <w:style w:type="character" w:styleId="WW8Num33z1" w:customStyle="1">
    <w:name w:val="WW8Num33z1"/>
    <w:qFormat/>
    <w:rsid w:val="00077a8c"/>
    <w:rPr>
      <w:rFonts w:ascii="Courier New" w:hAnsi="Courier New" w:cs="Courier New"/>
    </w:rPr>
  </w:style>
  <w:style w:type="character" w:styleId="WW8Num33z2" w:customStyle="1">
    <w:name w:val="WW8Num33z2"/>
    <w:qFormat/>
    <w:rsid w:val="00077a8c"/>
    <w:rPr>
      <w:rFonts w:ascii="Wingdings" w:hAnsi="Wingdings" w:cs="Wingdings"/>
    </w:rPr>
  </w:style>
  <w:style w:type="character" w:styleId="WW8Num34z0" w:customStyle="1">
    <w:name w:val="WW8Num34z0"/>
    <w:qFormat/>
    <w:rsid w:val="00077a8c"/>
    <w:rPr>
      <w:rFonts w:ascii="Times New Roman" w:hAnsi="Times New Roman" w:eastAsia="Times New Roman" w:cs="Times New Roman"/>
      <w:color w:val="000000"/>
      <w:lang w:eastAsia="es-ES"/>
    </w:rPr>
  </w:style>
  <w:style w:type="character" w:styleId="WW8Num34z1" w:customStyle="1">
    <w:name w:val="WW8Num34z1"/>
    <w:qFormat/>
    <w:rsid w:val="00077a8c"/>
    <w:rPr/>
  </w:style>
  <w:style w:type="character" w:styleId="WW8Num34z2" w:customStyle="1">
    <w:name w:val="WW8Num34z2"/>
    <w:qFormat/>
    <w:rsid w:val="00077a8c"/>
    <w:rPr/>
  </w:style>
  <w:style w:type="character" w:styleId="WW8Num34z3" w:customStyle="1">
    <w:name w:val="WW8Num34z3"/>
    <w:qFormat/>
    <w:rsid w:val="00077a8c"/>
    <w:rPr/>
  </w:style>
  <w:style w:type="character" w:styleId="WW8Num34z4" w:customStyle="1">
    <w:name w:val="WW8Num34z4"/>
    <w:qFormat/>
    <w:rsid w:val="00077a8c"/>
    <w:rPr/>
  </w:style>
  <w:style w:type="character" w:styleId="WW8Num34z5" w:customStyle="1">
    <w:name w:val="WW8Num34z5"/>
    <w:qFormat/>
    <w:rsid w:val="00077a8c"/>
    <w:rPr/>
  </w:style>
  <w:style w:type="character" w:styleId="WW8Num34z6" w:customStyle="1">
    <w:name w:val="WW8Num34z6"/>
    <w:qFormat/>
    <w:rsid w:val="00077a8c"/>
    <w:rPr/>
  </w:style>
  <w:style w:type="character" w:styleId="WW8Num34z7" w:customStyle="1">
    <w:name w:val="WW8Num34z7"/>
    <w:qFormat/>
    <w:rsid w:val="00077a8c"/>
    <w:rPr/>
  </w:style>
  <w:style w:type="character" w:styleId="WW8Num34z8" w:customStyle="1">
    <w:name w:val="WW8Num34z8"/>
    <w:qFormat/>
    <w:rsid w:val="00077a8c"/>
    <w:rPr/>
  </w:style>
  <w:style w:type="character" w:styleId="WW8Num35z0" w:customStyle="1">
    <w:name w:val="WW8Num35z0"/>
    <w:qFormat/>
    <w:rsid w:val="00077a8c"/>
    <w:rPr>
      <w:rFonts w:ascii="Times New Roman" w:hAnsi="Times New Roman" w:eastAsia="Times New Roman" w:cs="Times New Roman"/>
      <w:color w:val="000000"/>
      <w:lang w:eastAsia="es-ES"/>
    </w:rPr>
  </w:style>
  <w:style w:type="character" w:styleId="WW8Num35z1" w:customStyle="1">
    <w:name w:val="WW8Num35z1"/>
    <w:qFormat/>
    <w:rsid w:val="00077a8c"/>
    <w:rPr/>
  </w:style>
  <w:style w:type="character" w:styleId="WW8Num35z2" w:customStyle="1">
    <w:name w:val="WW8Num35z2"/>
    <w:qFormat/>
    <w:rsid w:val="00077a8c"/>
    <w:rPr/>
  </w:style>
  <w:style w:type="character" w:styleId="WW8Num35z3" w:customStyle="1">
    <w:name w:val="WW8Num35z3"/>
    <w:qFormat/>
    <w:rsid w:val="00077a8c"/>
    <w:rPr/>
  </w:style>
  <w:style w:type="character" w:styleId="WW8Num35z4" w:customStyle="1">
    <w:name w:val="WW8Num35z4"/>
    <w:qFormat/>
    <w:rsid w:val="00077a8c"/>
    <w:rPr/>
  </w:style>
  <w:style w:type="character" w:styleId="WW8Num35z5" w:customStyle="1">
    <w:name w:val="WW8Num35z5"/>
    <w:qFormat/>
    <w:rsid w:val="00077a8c"/>
    <w:rPr/>
  </w:style>
  <w:style w:type="character" w:styleId="WW8Num35z6" w:customStyle="1">
    <w:name w:val="WW8Num35z6"/>
    <w:qFormat/>
    <w:rsid w:val="00077a8c"/>
    <w:rPr/>
  </w:style>
  <w:style w:type="character" w:styleId="WW8Num35z7" w:customStyle="1">
    <w:name w:val="WW8Num35z7"/>
    <w:qFormat/>
    <w:rsid w:val="00077a8c"/>
    <w:rPr/>
  </w:style>
  <w:style w:type="character" w:styleId="WW8Num35z8" w:customStyle="1">
    <w:name w:val="WW8Num35z8"/>
    <w:qFormat/>
    <w:rsid w:val="00077a8c"/>
    <w:rPr/>
  </w:style>
  <w:style w:type="character" w:styleId="WW8Num36z0" w:customStyle="1">
    <w:name w:val="WW8Num36z0"/>
    <w:qFormat/>
    <w:rsid w:val="00077a8c"/>
    <w:rPr>
      <w:rFonts w:ascii="Times New Roman" w:hAnsi="Times New Roman" w:eastAsia="Times New Roman" w:cs="Times New Roman"/>
      <w:color w:val="C9211E"/>
      <w:lang w:eastAsia="es-ES"/>
    </w:rPr>
  </w:style>
  <w:style w:type="character" w:styleId="WW8Num36z1" w:customStyle="1">
    <w:name w:val="WW8Num36z1"/>
    <w:qFormat/>
    <w:rsid w:val="00077a8c"/>
    <w:rPr/>
  </w:style>
  <w:style w:type="character" w:styleId="WW8Num36z2" w:customStyle="1">
    <w:name w:val="WW8Num36z2"/>
    <w:qFormat/>
    <w:rsid w:val="00077a8c"/>
    <w:rPr/>
  </w:style>
  <w:style w:type="character" w:styleId="WW8Num36z3" w:customStyle="1">
    <w:name w:val="WW8Num36z3"/>
    <w:qFormat/>
    <w:rsid w:val="00077a8c"/>
    <w:rPr/>
  </w:style>
  <w:style w:type="character" w:styleId="WW8Num36z4" w:customStyle="1">
    <w:name w:val="WW8Num36z4"/>
    <w:qFormat/>
    <w:rsid w:val="00077a8c"/>
    <w:rPr/>
  </w:style>
  <w:style w:type="character" w:styleId="WW8Num36z5" w:customStyle="1">
    <w:name w:val="WW8Num36z5"/>
    <w:qFormat/>
    <w:rsid w:val="00077a8c"/>
    <w:rPr/>
  </w:style>
  <w:style w:type="character" w:styleId="WW8Num36z6" w:customStyle="1">
    <w:name w:val="WW8Num36z6"/>
    <w:qFormat/>
    <w:rsid w:val="00077a8c"/>
    <w:rPr/>
  </w:style>
  <w:style w:type="character" w:styleId="WW8Num36z7" w:customStyle="1">
    <w:name w:val="WW8Num36z7"/>
    <w:qFormat/>
    <w:rsid w:val="00077a8c"/>
    <w:rPr/>
  </w:style>
  <w:style w:type="character" w:styleId="WW8Num36z8" w:customStyle="1">
    <w:name w:val="WW8Num36z8"/>
    <w:qFormat/>
    <w:rsid w:val="00077a8c"/>
    <w:rPr/>
  </w:style>
  <w:style w:type="character" w:styleId="WW8Num37z0" w:customStyle="1">
    <w:name w:val="WW8Num37z0"/>
    <w:qFormat/>
    <w:rsid w:val="00077a8c"/>
    <w:rPr>
      <w:rFonts w:ascii="Times New Roman" w:hAnsi="Times New Roman" w:eastAsia="Times New Roman" w:cs="Times New Roman"/>
      <w:color w:val="000000"/>
      <w:lang w:eastAsia="es-ES"/>
    </w:rPr>
  </w:style>
  <w:style w:type="character" w:styleId="WW8Num37z1" w:customStyle="1">
    <w:name w:val="WW8Num37z1"/>
    <w:qFormat/>
    <w:rsid w:val="00077a8c"/>
    <w:rPr/>
  </w:style>
  <w:style w:type="character" w:styleId="WW8Num37z2" w:customStyle="1">
    <w:name w:val="WW8Num37z2"/>
    <w:qFormat/>
    <w:rsid w:val="00077a8c"/>
    <w:rPr/>
  </w:style>
  <w:style w:type="character" w:styleId="WW8Num37z3" w:customStyle="1">
    <w:name w:val="WW8Num37z3"/>
    <w:qFormat/>
    <w:rsid w:val="00077a8c"/>
    <w:rPr/>
  </w:style>
  <w:style w:type="character" w:styleId="WW8Num37z4" w:customStyle="1">
    <w:name w:val="WW8Num37z4"/>
    <w:qFormat/>
    <w:rsid w:val="00077a8c"/>
    <w:rPr/>
  </w:style>
  <w:style w:type="character" w:styleId="WW8Num37z5" w:customStyle="1">
    <w:name w:val="WW8Num37z5"/>
    <w:qFormat/>
    <w:rsid w:val="00077a8c"/>
    <w:rPr/>
  </w:style>
  <w:style w:type="character" w:styleId="WW8Num37z6" w:customStyle="1">
    <w:name w:val="WW8Num37z6"/>
    <w:qFormat/>
    <w:rsid w:val="00077a8c"/>
    <w:rPr/>
  </w:style>
  <w:style w:type="character" w:styleId="WW8Num37z7" w:customStyle="1">
    <w:name w:val="WW8Num37z7"/>
    <w:qFormat/>
    <w:rsid w:val="00077a8c"/>
    <w:rPr/>
  </w:style>
  <w:style w:type="character" w:styleId="WW8Num37z8" w:customStyle="1">
    <w:name w:val="WW8Num37z8"/>
    <w:qFormat/>
    <w:rsid w:val="00077a8c"/>
    <w:rPr/>
  </w:style>
  <w:style w:type="character" w:styleId="WW8Num38z0" w:customStyle="1">
    <w:name w:val="WW8Num38z0"/>
    <w:qFormat/>
    <w:rsid w:val="00077a8c"/>
    <w:rPr/>
  </w:style>
  <w:style w:type="character" w:styleId="WW8Num38z1" w:customStyle="1">
    <w:name w:val="WW8Num38z1"/>
    <w:qFormat/>
    <w:rsid w:val="00077a8c"/>
    <w:rPr/>
  </w:style>
  <w:style w:type="character" w:styleId="WW8Num38z2" w:customStyle="1">
    <w:name w:val="WW8Num38z2"/>
    <w:qFormat/>
    <w:rsid w:val="00077a8c"/>
    <w:rPr/>
  </w:style>
  <w:style w:type="character" w:styleId="WW8Num38z3" w:customStyle="1">
    <w:name w:val="WW8Num38z3"/>
    <w:qFormat/>
    <w:rsid w:val="00077a8c"/>
    <w:rPr/>
  </w:style>
  <w:style w:type="character" w:styleId="WW8Num38z4" w:customStyle="1">
    <w:name w:val="WW8Num38z4"/>
    <w:qFormat/>
    <w:rsid w:val="00077a8c"/>
    <w:rPr/>
  </w:style>
  <w:style w:type="character" w:styleId="WW8Num38z5" w:customStyle="1">
    <w:name w:val="WW8Num38z5"/>
    <w:qFormat/>
    <w:rsid w:val="00077a8c"/>
    <w:rPr/>
  </w:style>
  <w:style w:type="character" w:styleId="WW8Num38z6" w:customStyle="1">
    <w:name w:val="WW8Num38z6"/>
    <w:qFormat/>
    <w:rsid w:val="00077a8c"/>
    <w:rPr/>
  </w:style>
  <w:style w:type="character" w:styleId="WW8Num38z7" w:customStyle="1">
    <w:name w:val="WW8Num38z7"/>
    <w:qFormat/>
    <w:rsid w:val="00077a8c"/>
    <w:rPr/>
  </w:style>
  <w:style w:type="character" w:styleId="WW8Num38z8" w:customStyle="1">
    <w:name w:val="WW8Num38z8"/>
    <w:qFormat/>
    <w:rsid w:val="00077a8c"/>
    <w:rPr/>
  </w:style>
  <w:style w:type="character" w:styleId="WW8Num39z0" w:customStyle="1">
    <w:name w:val="WW8Num39z0"/>
    <w:qFormat/>
    <w:rsid w:val="00077a8c"/>
    <w:rPr/>
  </w:style>
  <w:style w:type="character" w:styleId="WW8Num39z1" w:customStyle="1">
    <w:name w:val="WW8Num39z1"/>
    <w:qFormat/>
    <w:rsid w:val="00077a8c"/>
    <w:rPr/>
  </w:style>
  <w:style w:type="character" w:styleId="WW8Num39z2" w:customStyle="1">
    <w:name w:val="WW8Num39z2"/>
    <w:qFormat/>
    <w:rsid w:val="00077a8c"/>
    <w:rPr/>
  </w:style>
  <w:style w:type="character" w:styleId="WW8Num39z3" w:customStyle="1">
    <w:name w:val="WW8Num39z3"/>
    <w:qFormat/>
    <w:rsid w:val="00077a8c"/>
    <w:rPr/>
  </w:style>
  <w:style w:type="character" w:styleId="WW8Num39z4" w:customStyle="1">
    <w:name w:val="WW8Num39z4"/>
    <w:qFormat/>
    <w:rsid w:val="00077a8c"/>
    <w:rPr/>
  </w:style>
  <w:style w:type="character" w:styleId="WW8Num39z5" w:customStyle="1">
    <w:name w:val="WW8Num39z5"/>
    <w:qFormat/>
    <w:rsid w:val="00077a8c"/>
    <w:rPr/>
  </w:style>
  <w:style w:type="character" w:styleId="WW8Num39z6" w:customStyle="1">
    <w:name w:val="WW8Num39z6"/>
    <w:qFormat/>
    <w:rsid w:val="00077a8c"/>
    <w:rPr/>
  </w:style>
  <w:style w:type="character" w:styleId="WW8Num39z7" w:customStyle="1">
    <w:name w:val="WW8Num39z7"/>
    <w:qFormat/>
    <w:rsid w:val="00077a8c"/>
    <w:rPr/>
  </w:style>
  <w:style w:type="character" w:styleId="WW8Num39z8" w:customStyle="1">
    <w:name w:val="WW8Num39z8"/>
    <w:qFormat/>
    <w:rsid w:val="00077a8c"/>
    <w:rPr/>
  </w:style>
  <w:style w:type="character" w:styleId="WW8Num5z1" w:customStyle="1">
    <w:name w:val="WW8Num5z1"/>
    <w:qFormat/>
    <w:rsid w:val="00077a8c"/>
    <w:rPr/>
  </w:style>
  <w:style w:type="character" w:styleId="WW8Num5z4" w:customStyle="1">
    <w:name w:val="WW8Num5z4"/>
    <w:qFormat/>
    <w:rsid w:val="00077a8c"/>
    <w:rPr/>
  </w:style>
  <w:style w:type="character" w:styleId="WW8Num5z5" w:customStyle="1">
    <w:name w:val="WW8Num5z5"/>
    <w:qFormat/>
    <w:rsid w:val="00077a8c"/>
    <w:rPr/>
  </w:style>
  <w:style w:type="character" w:styleId="WW8Num5z6" w:customStyle="1">
    <w:name w:val="WW8Num5z6"/>
    <w:qFormat/>
    <w:rsid w:val="00077a8c"/>
    <w:rPr/>
  </w:style>
  <w:style w:type="character" w:styleId="WW8Num5z7" w:customStyle="1">
    <w:name w:val="WW8Num5z7"/>
    <w:qFormat/>
    <w:rsid w:val="00077a8c"/>
    <w:rPr/>
  </w:style>
  <w:style w:type="character" w:styleId="WW8Num5z8" w:customStyle="1">
    <w:name w:val="WW8Num5z8"/>
    <w:qFormat/>
    <w:rsid w:val="00077a8c"/>
    <w:rPr/>
  </w:style>
  <w:style w:type="character" w:styleId="WW8Num11z3" w:customStyle="1">
    <w:name w:val="WW8Num11z3"/>
    <w:qFormat/>
    <w:rsid w:val="00077a8c"/>
    <w:rPr/>
  </w:style>
  <w:style w:type="character" w:styleId="WW8Num11z4" w:customStyle="1">
    <w:name w:val="WW8Num11z4"/>
    <w:qFormat/>
    <w:rsid w:val="00077a8c"/>
    <w:rPr/>
  </w:style>
  <w:style w:type="character" w:styleId="WW8Num11z5" w:customStyle="1">
    <w:name w:val="WW8Num11z5"/>
    <w:qFormat/>
    <w:rsid w:val="00077a8c"/>
    <w:rPr/>
  </w:style>
  <w:style w:type="character" w:styleId="WW8Num11z6" w:customStyle="1">
    <w:name w:val="WW8Num11z6"/>
    <w:qFormat/>
    <w:rsid w:val="00077a8c"/>
    <w:rPr/>
  </w:style>
  <w:style w:type="character" w:styleId="WW8Num11z7" w:customStyle="1">
    <w:name w:val="WW8Num11z7"/>
    <w:qFormat/>
    <w:rsid w:val="00077a8c"/>
    <w:rPr/>
  </w:style>
  <w:style w:type="character" w:styleId="WW8Num11z8" w:customStyle="1">
    <w:name w:val="WW8Num11z8"/>
    <w:qFormat/>
    <w:rsid w:val="00077a8c"/>
    <w:rPr/>
  </w:style>
  <w:style w:type="character" w:styleId="WW8Num21z3" w:customStyle="1">
    <w:name w:val="WW8Num21z3"/>
    <w:qFormat/>
    <w:rsid w:val="00077a8c"/>
    <w:rPr/>
  </w:style>
  <w:style w:type="character" w:styleId="WW8Num21z4" w:customStyle="1">
    <w:name w:val="WW8Num21z4"/>
    <w:qFormat/>
    <w:rsid w:val="00077a8c"/>
    <w:rPr/>
  </w:style>
  <w:style w:type="character" w:styleId="WW8Num21z5" w:customStyle="1">
    <w:name w:val="WW8Num21z5"/>
    <w:qFormat/>
    <w:rsid w:val="00077a8c"/>
    <w:rPr/>
  </w:style>
  <w:style w:type="character" w:styleId="WW8Num21z6" w:customStyle="1">
    <w:name w:val="WW8Num21z6"/>
    <w:qFormat/>
    <w:rsid w:val="00077a8c"/>
    <w:rPr/>
  </w:style>
  <w:style w:type="character" w:styleId="WW8Num21z7" w:customStyle="1">
    <w:name w:val="WW8Num21z7"/>
    <w:qFormat/>
    <w:rsid w:val="00077a8c"/>
    <w:rPr/>
  </w:style>
  <w:style w:type="character" w:styleId="WW8Num21z8" w:customStyle="1">
    <w:name w:val="WW8Num21z8"/>
    <w:qFormat/>
    <w:rsid w:val="00077a8c"/>
    <w:rPr/>
  </w:style>
  <w:style w:type="character" w:styleId="WW8Num24z3" w:customStyle="1">
    <w:name w:val="WW8Num24z3"/>
    <w:qFormat/>
    <w:rsid w:val="00077a8c"/>
    <w:rPr/>
  </w:style>
  <w:style w:type="character" w:styleId="WW8Num24z4" w:customStyle="1">
    <w:name w:val="WW8Num24z4"/>
    <w:qFormat/>
    <w:rsid w:val="00077a8c"/>
    <w:rPr/>
  </w:style>
  <w:style w:type="character" w:styleId="WW8Num24z5" w:customStyle="1">
    <w:name w:val="WW8Num24z5"/>
    <w:qFormat/>
    <w:rsid w:val="00077a8c"/>
    <w:rPr/>
  </w:style>
  <w:style w:type="character" w:styleId="WW8Num24z6" w:customStyle="1">
    <w:name w:val="WW8Num24z6"/>
    <w:qFormat/>
    <w:rsid w:val="00077a8c"/>
    <w:rPr/>
  </w:style>
  <w:style w:type="character" w:styleId="WW8Num24z7" w:customStyle="1">
    <w:name w:val="WW8Num24z7"/>
    <w:qFormat/>
    <w:rsid w:val="00077a8c"/>
    <w:rPr/>
  </w:style>
  <w:style w:type="character" w:styleId="WW8Num24z8" w:customStyle="1">
    <w:name w:val="WW8Num24z8"/>
    <w:qFormat/>
    <w:rsid w:val="00077a8c"/>
    <w:rPr/>
  </w:style>
  <w:style w:type="character" w:styleId="WW8Num25z1" w:customStyle="1">
    <w:name w:val="WW8Num25z1"/>
    <w:qFormat/>
    <w:rsid w:val="00077a8c"/>
    <w:rPr>
      <w:rFonts w:ascii="Courier New" w:hAnsi="Courier New" w:cs="Courier New"/>
    </w:rPr>
  </w:style>
  <w:style w:type="character" w:styleId="WW8Num25z2" w:customStyle="1">
    <w:name w:val="WW8Num25z2"/>
    <w:qFormat/>
    <w:rsid w:val="00077a8c"/>
    <w:rPr>
      <w:rFonts w:ascii="Wingdings" w:hAnsi="Wingdings" w:cs="Wingdings"/>
    </w:rPr>
  </w:style>
  <w:style w:type="character" w:styleId="WW8Num28z1" w:customStyle="1">
    <w:name w:val="WW8Num28z1"/>
    <w:qFormat/>
    <w:rsid w:val="00077a8c"/>
    <w:rPr/>
  </w:style>
  <w:style w:type="character" w:styleId="WW8Num28z4" w:customStyle="1">
    <w:name w:val="WW8Num28z4"/>
    <w:qFormat/>
    <w:rsid w:val="00077a8c"/>
    <w:rPr/>
  </w:style>
  <w:style w:type="character" w:styleId="WW8Num28z5" w:customStyle="1">
    <w:name w:val="WW8Num28z5"/>
    <w:qFormat/>
    <w:rsid w:val="00077a8c"/>
    <w:rPr/>
  </w:style>
  <w:style w:type="character" w:styleId="WW8Num28z6" w:customStyle="1">
    <w:name w:val="WW8Num28z6"/>
    <w:qFormat/>
    <w:rsid w:val="00077a8c"/>
    <w:rPr/>
  </w:style>
  <w:style w:type="character" w:styleId="WW8Num28z7" w:customStyle="1">
    <w:name w:val="WW8Num28z7"/>
    <w:qFormat/>
    <w:rsid w:val="00077a8c"/>
    <w:rPr/>
  </w:style>
  <w:style w:type="character" w:styleId="WW8Num28z8" w:customStyle="1">
    <w:name w:val="WW8Num28z8"/>
    <w:qFormat/>
    <w:rsid w:val="00077a8c"/>
    <w:rPr/>
  </w:style>
  <w:style w:type="character" w:styleId="WW8Num33z3" w:customStyle="1">
    <w:name w:val="WW8Num33z3"/>
    <w:qFormat/>
    <w:rsid w:val="00077a8c"/>
    <w:rPr/>
  </w:style>
  <w:style w:type="character" w:styleId="WW8Num33z4" w:customStyle="1">
    <w:name w:val="WW8Num33z4"/>
    <w:qFormat/>
    <w:rsid w:val="00077a8c"/>
    <w:rPr/>
  </w:style>
  <w:style w:type="character" w:styleId="WW8Num33z5" w:customStyle="1">
    <w:name w:val="WW8Num33z5"/>
    <w:qFormat/>
    <w:rsid w:val="00077a8c"/>
    <w:rPr/>
  </w:style>
  <w:style w:type="character" w:styleId="WW8Num33z6" w:customStyle="1">
    <w:name w:val="WW8Num33z6"/>
    <w:qFormat/>
    <w:rsid w:val="00077a8c"/>
    <w:rPr/>
  </w:style>
  <w:style w:type="character" w:styleId="WW8Num33z7" w:customStyle="1">
    <w:name w:val="WW8Num33z7"/>
    <w:qFormat/>
    <w:rsid w:val="00077a8c"/>
    <w:rPr/>
  </w:style>
  <w:style w:type="character" w:styleId="WW8Num33z8" w:customStyle="1">
    <w:name w:val="WW8Num33z8"/>
    <w:qFormat/>
    <w:rsid w:val="00077a8c"/>
    <w:rPr/>
  </w:style>
  <w:style w:type="character" w:styleId="WW8Num40z0" w:customStyle="1">
    <w:name w:val="WW8Num40z0"/>
    <w:qFormat/>
    <w:rsid w:val="00077a8c"/>
    <w:rPr/>
  </w:style>
  <w:style w:type="character" w:styleId="WW8Num40z1" w:customStyle="1">
    <w:name w:val="WW8Num40z1"/>
    <w:qFormat/>
    <w:rsid w:val="00077a8c"/>
    <w:rPr/>
  </w:style>
  <w:style w:type="character" w:styleId="WW8Num40z2" w:customStyle="1">
    <w:name w:val="WW8Num40z2"/>
    <w:qFormat/>
    <w:rsid w:val="00077a8c"/>
    <w:rPr/>
  </w:style>
  <w:style w:type="character" w:styleId="WW8Num40z3" w:customStyle="1">
    <w:name w:val="WW8Num40z3"/>
    <w:qFormat/>
    <w:rsid w:val="00077a8c"/>
    <w:rPr/>
  </w:style>
  <w:style w:type="character" w:styleId="WW8Num40z4" w:customStyle="1">
    <w:name w:val="WW8Num40z4"/>
    <w:qFormat/>
    <w:rsid w:val="00077a8c"/>
    <w:rPr/>
  </w:style>
  <w:style w:type="character" w:styleId="WW8Num40z5" w:customStyle="1">
    <w:name w:val="WW8Num40z5"/>
    <w:qFormat/>
    <w:rsid w:val="00077a8c"/>
    <w:rPr/>
  </w:style>
  <w:style w:type="character" w:styleId="WW8Num40z6" w:customStyle="1">
    <w:name w:val="WW8Num40z6"/>
    <w:qFormat/>
    <w:rsid w:val="00077a8c"/>
    <w:rPr/>
  </w:style>
  <w:style w:type="character" w:styleId="WW8Num40z7" w:customStyle="1">
    <w:name w:val="WW8Num40z7"/>
    <w:qFormat/>
    <w:rsid w:val="00077a8c"/>
    <w:rPr/>
  </w:style>
  <w:style w:type="character" w:styleId="WW8Num40z8" w:customStyle="1">
    <w:name w:val="WW8Num40z8"/>
    <w:qFormat/>
    <w:rsid w:val="00077a8c"/>
    <w:rPr/>
  </w:style>
  <w:style w:type="character" w:styleId="Fuentedeprrafopredeter7" w:customStyle="1">
    <w:name w:val="Fuente de párrafo predeter.7"/>
    <w:qFormat/>
    <w:rsid w:val="00077a8c"/>
    <w:rPr/>
  </w:style>
  <w:style w:type="character" w:styleId="Fuentedeprrafopredeter6" w:customStyle="1">
    <w:name w:val="Fuente de párrafo predeter.6"/>
    <w:qFormat/>
    <w:rsid w:val="00077a8c"/>
    <w:rPr/>
  </w:style>
  <w:style w:type="character" w:styleId="WW8Num25z3" w:customStyle="1">
    <w:name w:val="WW8Num25z3"/>
    <w:qFormat/>
    <w:rsid w:val="00077a8c"/>
    <w:rPr/>
  </w:style>
  <w:style w:type="character" w:styleId="WW8Num25z5" w:customStyle="1">
    <w:name w:val="WW8Num25z5"/>
    <w:qFormat/>
    <w:rsid w:val="00077a8c"/>
    <w:rPr/>
  </w:style>
  <w:style w:type="character" w:styleId="Fuentedeprrafopredeter5" w:customStyle="1">
    <w:name w:val="Fuente de párrafo predeter.5"/>
    <w:qFormat/>
    <w:rsid w:val="00077a8c"/>
    <w:rPr/>
  </w:style>
  <w:style w:type="character" w:styleId="Fuentedeprrafopredeter4" w:customStyle="1">
    <w:name w:val="Fuente de párrafo predeter.4"/>
    <w:qFormat/>
    <w:rsid w:val="00077a8c"/>
    <w:rPr/>
  </w:style>
  <w:style w:type="character" w:styleId="Fuentedeprrafopredeter3" w:customStyle="1">
    <w:name w:val="Fuente de párrafo predeter.3"/>
    <w:qFormat/>
    <w:rsid w:val="00077a8c"/>
    <w:rPr/>
  </w:style>
  <w:style w:type="character" w:styleId="Fuentedeprrafopredeter2" w:customStyle="1">
    <w:name w:val="Fuente de párrafo predeter.2"/>
    <w:qFormat/>
    <w:rsid w:val="00077a8c"/>
    <w:rPr/>
  </w:style>
  <w:style w:type="character" w:styleId="Smbolosdenumeracinuser" w:customStyle="1">
    <w:name w:val="Símbolos de numeración (user)"/>
    <w:qFormat/>
    <w:rsid w:val="00077a8c"/>
    <w:rPr/>
  </w:style>
  <w:style w:type="character" w:styleId="Hipervnculo1" w:customStyle="1">
    <w:name w:val="Hipervínculo1"/>
    <w:qFormat/>
    <w:rsid w:val="00077a8c"/>
    <w:rPr>
      <w:color w:val="000080"/>
      <w:u w:val="single"/>
    </w:rPr>
  </w:style>
  <w:style w:type="character" w:styleId="Fuentedeprrafopredeter1" w:customStyle="1">
    <w:name w:val="Fuente de párrafo predeter.1"/>
    <w:qFormat/>
    <w:rsid w:val="00077a8c"/>
    <w:rPr/>
  </w:style>
  <w:style w:type="character" w:styleId="TextodegloboCar" w:customStyle="1">
    <w:name w:val="Texto de globo Car"/>
    <w:qFormat/>
    <w:rsid w:val="00077a8c"/>
    <w:rPr>
      <w:rFonts w:ascii="Segoe UI" w:hAnsi="Segoe UI" w:eastAsia="Lucida Sans Unicode" w:cs="Segoe UI"/>
      <w:sz w:val="18"/>
      <w:szCs w:val="18"/>
    </w:rPr>
  </w:style>
  <w:style w:type="character" w:styleId="TextoindependienteCar" w:customStyle="1">
    <w:name w:val="Texto independiente Car"/>
    <w:qFormat/>
    <w:rsid w:val="00077a8c"/>
    <w:rPr>
      <w:rFonts w:ascii="Arial" w:hAnsi="Arial" w:eastAsia="Lucida Sans Unicode" w:cs="Arial"/>
      <w:sz w:val="24"/>
      <w:szCs w:val="24"/>
      <w:lang w:eastAsia="zh-CN"/>
    </w:rPr>
  </w:style>
  <w:style w:type="character" w:styleId="Refdecomentario1" w:customStyle="1">
    <w:name w:val="Ref. de comentario1"/>
    <w:qFormat/>
    <w:rsid w:val="00077a8c"/>
    <w:rPr>
      <w:sz w:val="16"/>
      <w:szCs w:val="16"/>
    </w:rPr>
  </w:style>
  <w:style w:type="character" w:styleId="TextocomentarioCar" w:customStyle="1">
    <w:name w:val="Texto comentario Car"/>
    <w:qFormat/>
    <w:rsid w:val="00077a8c"/>
    <w:rPr>
      <w:rFonts w:ascii="Arial" w:hAnsi="Arial" w:eastAsia="Lucida Sans Unicode" w:cs="Arial"/>
      <w:lang w:eastAsia="zh-CN"/>
    </w:rPr>
  </w:style>
  <w:style w:type="character" w:styleId="AsuntodelcomentarioCar" w:customStyle="1">
    <w:name w:val="Asunto del comentario Car"/>
    <w:qFormat/>
    <w:rsid w:val="00077a8c"/>
    <w:rPr>
      <w:rFonts w:ascii="Arial" w:hAnsi="Arial" w:eastAsia="Lucida Sans Unicode" w:cs="Arial"/>
      <w:b/>
      <w:bCs/>
      <w:lang w:eastAsia="zh-CN"/>
    </w:rPr>
  </w:style>
  <w:style w:type="character" w:styleId="Mencinsinresolver1" w:customStyle="1">
    <w:name w:val="Mención sin resolver1"/>
    <w:qFormat/>
    <w:rsid w:val="00077a8c"/>
    <w:rPr>
      <w:color w:val="605E5C"/>
      <w:shd w:fill="E1DFDD" w:val="clear"/>
    </w:rPr>
  </w:style>
  <w:style w:type="character" w:styleId="Refdecomentario2" w:customStyle="1">
    <w:name w:val="Ref. de comentario2"/>
    <w:basedOn w:val="Fuentedeprrafopredeter7"/>
    <w:qFormat/>
    <w:rsid w:val="00077a8c"/>
    <w:rPr>
      <w:sz w:val="16"/>
      <w:szCs w:val="16"/>
    </w:rPr>
  </w:style>
  <w:style w:type="character" w:styleId="TextocomentarioCar1" w:customStyle="1">
    <w:name w:val="Texto comentario Car1"/>
    <w:basedOn w:val="Fuentedeprrafopredeter7"/>
    <w:qFormat/>
    <w:rsid w:val="00077a8c"/>
    <w:rPr>
      <w:rFonts w:ascii="Arial" w:hAnsi="Arial" w:eastAsia="Lucida Sans Unicode" w:cs="Arial"/>
      <w:lang w:eastAsia="zh-CN"/>
    </w:rPr>
  </w:style>
  <w:style w:type="character" w:styleId="Ttulo4Car" w:customStyle="1">
    <w:name w:val="Título 4 Car"/>
    <w:basedOn w:val="Fuentedeprrafopredeter7"/>
    <w:qFormat/>
    <w:rsid w:val="00077a8c"/>
    <w:rPr>
      <w:rFonts w:ascii="Calibri" w:hAnsi="Calibri" w:eastAsia="Times New Roman" w:cs="Times New Roman"/>
      <w:b/>
      <w:bCs/>
      <w:sz w:val="28"/>
      <w:szCs w:val="28"/>
      <w:lang w:eastAsia="zh-CN"/>
    </w:rPr>
  </w:style>
  <w:style w:type="character" w:styleId="Cuerpodeltexto" w:customStyle="1">
    <w:name w:val="Cuerpo del texto_"/>
    <w:qFormat/>
    <w:rsid w:val="00077a8c"/>
    <w:rPr>
      <w:rFonts w:ascii="Tahoma" w:hAnsi="Tahoma" w:eastAsia="Tahoma" w:cs="Tahoma"/>
      <w:sz w:val="21"/>
      <w:szCs w:val="21"/>
      <w:shd w:fill="FFFFFF" w:val="clear"/>
    </w:rPr>
  </w:style>
  <w:style w:type="character" w:styleId="nfasis1" w:customStyle="1">
    <w:name w:val="Énfasis1"/>
    <w:qFormat/>
    <w:rsid w:val="00077a8c"/>
    <w:rPr>
      <w:i/>
      <w:iCs/>
    </w:rPr>
  </w:style>
  <w:style w:type="character" w:styleId="Vietas" w:customStyle="1">
    <w:name w:val="Viñetas"/>
    <w:qFormat/>
    <w:rsid w:val="00077a8c"/>
    <w:rPr>
      <w:rFonts w:ascii="OpenSymbol" w:hAnsi="OpenSymbol" w:eastAsia="OpenSymbol" w:cs="OpenSymbol"/>
    </w:rPr>
  </w:style>
  <w:style w:type="character" w:styleId="CommentReference">
    <w:name w:val="annotation reference"/>
    <w:basedOn w:val="DefaultParagraphFont"/>
    <w:uiPriority w:val="99"/>
    <w:semiHidden/>
    <w:unhideWhenUsed/>
    <w:qFormat/>
    <w:rsid w:val="008744ba"/>
    <w:rPr>
      <w:sz w:val="16"/>
      <w:szCs w:val="16"/>
    </w:rPr>
  </w:style>
  <w:style w:type="character" w:styleId="TextocomentarioCar2" w:customStyle="1">
    <w:name w:val="Texto comentario Car2"/>
    <w:basedOn w:val="DefaultParagraphFont"/>
    <w:uiPriority w:val="99"/>
    <w:semiHidden/>
    <w:qFormat/>
    <w:rsid w:val="008744ba"/>
    <w:rPr>
      <w:rFonts w:ascii="Arial" w:hAnsi="Arial" w:eastAsia="Lucida Sans Unicode" w:cs="Arial"/>
      <w:lang w:eastAsia="zh-CN"/>
    </w:rPr>
  </w:style>
  <w:style w:type="character" w:styleId="Bolosuser" w:customStyle="1">
    <w:name w:val="Bolos (user)"/>
    <w:qFormat/>
    <w:rPr>
      <w:rFonts w:ascii="OpenSymbol" w:hAnsi="OpenSymbol" w:eastAsia="OpenSymbol" w:cs="OpenSymbol"/>
    </w:rPr>
  </w:style>
  <w:style w:type="character" w:styleId="Smbolosdenumeracin" w:customStyle="1">
    <w:name w:val="Símbolos de numeración"/>
    <w:qFormat/>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077a8c"/>
    <w:pPr>
      <w:spacing w:before="0" w:after="120"/>
    </w:pPr>
    <w:rPr/>
  </w:style>
  <w:style w:type="paragraph" w:styleId="List">
    <w:name w:val="List"/>
    <w:basedOn w:val="BodyText"/>
    <w:rsid w:val="00077a8c"/>
    <w:pPr/>
    <w:rPr>
      <w:rFonts w:cs="Tahoma"/>
      <w:sz w:val="22"/>
    </w:rPr>
  </w:style>
  <w:style w:type="paragraph" w:styleId="Caption">
    <w:name w:val="caption"/>
    <w:basedOn w:val="Normal"/>
    <w:qFormat/>
    <w:rsid w:val="00077a8c"/>
    <w:pPr>
      <w:suppressLineNumbers/>
      <w:spacing w:before="120" w:after="120"/>
    </w:pPr>
    <w:rPr>
      <w:rFonts w:cs="Mangal"/>
      <w:i/>
      <w:iCs/>
    </w:rPr>
  </w:style>
  <w:style w:type="paragraph" w:styleId="ndice" w:customStyle="1">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Normal"/>
    <w:qFormat/>
    <w:rsid w:val="00077a8c"/>
    <w:pPr>
      <w:suppressLineNumbers/>
    </w:pPr>
    <w:rPr>
      <w:rFonts w:cs="Tahoma"/>
      <w:sz w:val="22"/>
    </w:rPr>
  </w:style>
  <w:style w:type="paragraph" w:styleId="Title">
    <w:name w:val="Title"/>
    <w:basedOn w:val="Normal"/>
    <w:next w:val="BodyText"/>
    <w:qFormat/>
    <w:rsid w:val="00157f34"/>
    <w:pPr>
      <w:keepNext w:val="true"/>
      <w:spacing w:before="240" w:after="120"/>
    </w:pPr>
    <w:rPr>
      <w:rFonts w:ascii="Liberation Sans" w:hAnsi="Liberation Sans" w:eastAsia="Microsoft YaHei" w:cs="Mangal"/>
      <w:sz w:val="28"/>
      <w:szCs w:val="28"/>
    </w:rPr>
  </w:style>
  <w:style w:type="paragraph" w:styleId="Encabezado3" w:customStyle="1">
    <w:name w:val="Encabezado 3"/>
    <w:basedOn w:val="Header"/>
    <w:qFormat/>
    <w:rsid w:val="00077a8c"/>
    <w:pPr>
      <w:suppressAutoHyphens w:val="true"/>
      <w:spacing w:before="140" w:after="0"/>
    </w:pPr>
    <w:rPr>
      <w:rFonts w:ascii="Liberation Serif" w:hAnsi="Liberation Serif" w:eastAsia="Times New Roman" w:cs="Liberation Serif"/>
      <w:b/>
      <w:bCs/>
      <w:szCs w:val="20"/>
    </w:rPr>
  </w:style>
  <w:style w:type="paragraph" w:styleId="Cabeceraypie" w:customStyle="1">
    <w:name w:val="Cabecera y pie"/>
    <w:basedOn w:val="Normal"/>
    <w:qFormat/>
    <w:pPr/>
    <w:rPr/>
  </w:style>
  <w:style w:type="paragraph" w:styleId="Header">
    <w:name w:val="header"/>
    <w:basedOn w:val="Cabeceraypieuser"/>
    <w:pPr/>
    <w:rPr/>
  </w:style>
  <w:style w:type="paragraph" w:styleId="Cabeceraypieuser" w:customStyle="1">
    <w:name w:val="Cabecera y pie (user)"/>
    <w:basedOn w:val="Normal"/>
    <w:qFormat/>
    <w:rsid w:val="00077a8c"/>
    <w:pPr>
      <w:suppressLineNumbers/>
    </w:pPr>
    <w:rPr/>
  </w:style>
  <w:style w:type="paragraph" w:styleId="Encabezado4" w:customStyle="1">
    <w:name w:val="Encabezado 4"/>
    <w:basedOn w:val="Normal"/>
    <w:next w:val="Normal"/>
    <w:qFormat/>
    <w:rsid w:val="00077a8c"/>
    <w:pPr>
      <w:keepNext w:val="true"/>
      <w:spacing w:before="240" w:after="60"/>
    </w:pPr>
    <w:rPr>
      <w:rFonts w:ascii="Calibri" w:hAnsi="Calibri" w:eastAsia="Times New Roman" w:cs="Times New Roman"/>
      <w:b/>
      <w:bCs/>
      <w:sz w:val="28"/>
      <w:szCs w:val="28"/>
    </w:rPr>
  </w:style>
  <w:style w:type="paragraph" w:styleId="Descripcin1" w:customStyle="1">
    <w:name w:val="Descripción1"/>
    <w:basedOn w:val="Normal"/>
    <w:qFormat/>
    <w:rsid w:val="00077a8c"/>
    <w:pPr>
      <w:suppressLineNumbers/>
      <w:spacing w:before="120" w:after="120"/>
    </w:pPr>
    <w:rPr>
      <w:rFonts w:cs="Mangal"/>
      <w:i/>
      <w:iCs/>
    </w:rPr>
  </w:style>
  <w:style w:type="paragraph" w:styleId="Ttulo7" w:customStyle="1">
    <w:name w:val="Título7"/>
    <w:basedOn w:val="Normal"/>
    <w:qFormat/>
    <w:rsid w:val="00077a8c"/>
    <w:pPr>
      <w:keepNext w:val="true"/>
      <w:spacing w:before="240" w:after="120"/>
    </w:pPr>
    <w:rPr>
      <w:rFonts w:ascii="Liberation Sans" w:hAnsi="Liberation Sans" w:eastAsia="Microsoft YaHei" w:cs="Mangal"/>
      <w:sz w:val="28"/>
      <w:szCs w:val="28"/>
    </w:rPr>
  </w:style>
  <w:style w:type="paragraph" w:styleId="Encabezado1" w:customStyle="1">
    <w:name w:val="Encabezado1"/>
    <w:basedOn w:val="Normal"/>
    <w:qFormat/>
    <w:rsid w:val="00077a8c"/>
    <w:pPr>
      <w:keepNext w:val="true"/>
      <w:spacing w:before="240" w:after="120"/>
    </w:pPr>
    <w:rPr>
      <w:rFonts w:ascii="Liberation Sans" w:hAnsi="Liberation Sans" w:eastAsia="Microsoft YaHei" w:cs="Mangal"/>
      <w:sz w:val="28"/>
      <w:szCs w:val="28"/>
    </w:rPr>
  </w:style>
  <w:style w:type="paragraph" w:styleId="Ttulo1" w:customStyle="1">
    <w:name w:val="Título1"/>
    <w:basedOn w:val="Normal"/>
    <w:qFormat/>
    <w:rsid w:val="00077a8c"/>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qFormat/>
    <w:rsid w:val="00077a8c"/>
    <w:pPr>
      <w:keepNext w:val="true"/>
      <w:spacing w:before="240" w:after="120"/>
    </w:pPr>
    <w:rPr>
      <w:rFonts w:ascii="Liberation Sans" w:hAnsi="Liberation Sans" w:eastAsia="Microsoft YaHei" w:cs="Liberation Sans"/>
      <w:sz w:val="28"/>
      <w:szCs w:val="28"/>
    </w:rPr>
  </w:style>
  <w:style w:type="paragraph" w:styleId="Epgrafe1" w:customStyle="1">
    <w:name w:val="Epígrafe1"/>
    <w:basedOn w:val="Normal"/>
    <w:qFormat/>
    <w:rsid w:val="00077a8c"/>
    <w:pPr>
      <w:suppressLineNumbers/>
      <w:spacing w:before="120" w:after="120"/>
    </w:pPr>
    <w:rPr>
      <w:i/>
      <w:iCs/>
    </w:rPr>
  </w:style>
  <w:style w:type="paragraph" w:styleId="Encabezado31" w:customStyle="1">
    <w:name w:val="Encabezado3"/>
    <w:basedOn w:val="Normal"/>
    <w:qFormat/>
    <w:rsid w:val="00077a8c"/>
    <w:pPr>
      <w:keepNext w:val="true"/>
      <w:spacing w:before="240" w:after="120"/>
    </w:pPr>
    <w:rPr>
      <w:rFonts w:ascii="Liberation Sans" w:hAnsi="Liberation Sans" w:eastAsia="Microsoft YaHei" w:cs="Mangal"/>
      <w:sz w:val="28"/>
      <w:szCs w:val="28"/>
    </w:rPr>
  </w:style>
  <w:style w:type="paragraph" w:styleId="Ttulo5" w:customStyle="1">
    <w:name w:val="Título5"/>
    <w:basedOn w:val="Normal"/>
    <w:qFormat/>
    <w:rsid w:val="00077a8c"/>
    <w:pPr>
      <w:keepNext w:val="true"/>
      <w:spacing w:before="240" w:after="120"/>
    </w:pPr>
    <w:rPr>
      <w:rFonts w:ascii="Liberation Sans" w:hAnsi="Liberation Sans" w:eastAsia="Microsoft YaHei" w:cs="Liberation Sans"/>
      <w:sz w:val="28"/>
      <w:szCs w:val="28"/>
    </w:rPr>
  </w:style>
  <w:style w:type="paragraph" w:styleId="Descripcin2" w:customStyle="1">
    <w:name w:val="Descripción2"/>
    <w:basedOn w:val="Normal"/>
    <w:qFormat/>
    <w:rsid w:val="00077a8c"/>
    <w:pPr>
      <w:suppressLineNumbers/>
      <w:spacing w:before="120" w:after="120"/>
    </w:pPr>
    <w:rPr>
      <w:i/>
      <w:iCs/>
    </w:rPr>
  </w:style>
  <w:style w:type="paragraph" w:styleId="Ttulo4" w:customStyle="1">
    <w:name w:val="Título4"/>
    <w:basedOn w:val="Normal"/>
    <w:qFormat/>
    <w:rsid w:val="00077a8c"/>
    <w:pPr>
      <w:keepNext w:val="true"/>
      <w:spacing w:before="240" w:after="120"/>
    </w:pPr>
    <w:rPr>
      <w:rFonts w:ascii="Liberation Sans" w:hAnsi="Liberation Sans" w:eastAsia="Microsoft YaHei" w:cs="Liberation Sans"/>
      <w:sz w:val="28"/>
      <w:szCs w:val="28"/>
    </w:rPr>
  </w:style>
  <w:style w:type="paragraph" w:styleId="Descripcin5" w:customStyle="1">
    <w:name w:val="Descripción5"/>
    <w:basedOn w:val="Normal"/>
    <w:qFormat/>
    <w:rsid w:val="00077a8c"/>
    <w:pPr>
      <w:suppressLineNumbers/>
      <w:spacing w:before="120" w:after="120"/>
    </w:pPr>
    <w:rPr>
      <w:i/>
      <w:iCs/>
    </w:rPr>
  </w:style>
  <w:style w:type="paragraph" w:styleId="Ttulo3" w:customStyle="1">
    <w:name w:val="Título3"/>
    <w:basedOn w:val="Normal"/>
    <w:qFormat/>
    <w:rsid w:val="00077a8c"/>
    <w:pPr>
      <w:keepNext w:val="true"/>
      <w:spacing w:before="240" w:after="120"/>
    </w:pPr>
    <w:rPr>
      <w:rFonts w:ascii="Liberation Sans" w:hAnsi="Liberation Sans" w:eastAsia="Microsoft YaHei" w:cs="Liberation Sans"/>
      <w:sz w:val="28"/>
      <w:szCs w:val="28"/>
    </w:rPr>
  </w:style>
  <w:style w:type="paragraph" w:styleId="Descripcin4" w:customStyle="1">
    <w:name w:val="Descripción4"/>
    <w:basedOn w:val="Normal"/>
    <w:qFormat/>
    <w:rsid w:val="00077a8c"/>
    <w:pPr>
      <w:suppressLineNumbers/>
      <w:spacing w:before="120" w:after="120"/>
    </w:pPr>
    <w:rPr>
      <w:i/>
      <w:iCs/>
    </w:rPr>
  </w:style>
  <w:style w:type="paragraph" w:styleId="Ttulo2" w:customStyle="1">
    <w:name w:val="Título2"/>
    <w:basedOn w:val="Normal"/>
    <w:qFormat/>
    <w:rsid w:val="00077a8c"/>
    <w:pPr>
      <w:keepNext w:val="true"/>
      <w:spacing w:before="240" w:after="120"/>
    </w:pPr>
    <w:rPr>
      <w:rFonts w:ascii="Liberation Sans" w:hAnsi="Liberation Sans" w:eastAsia="Microsoft YaHei" w:cs="Liberation Sans"/>
      <w:sz w:val="28"/>
      <w:szCs w:val="28"/>
    </w:rPr>
  </w:style>
  <w:style w:type="paragraph" w:styleId="Descripcin3" w:customStyle="1">
    <w:name w:val="Descripción3"/>
    <w:basedOn w:val="Normal"/>
    <w:qFormat/>
    <w:rsid w:val="00077a8c"/>
    <w:pPr>
      <w:suppressLineNumbers/>
      <w:spacing w:before="120" w:after="120"/>
    </w:pPr>
    <w:rPr>
      <w:rFonts w:cs="Mangal"/>
      <w:i/>
      <w:iCs/>
    </w:rPr>
  </w:style>
  <w:style w:type="paragraph" w:styleId="Encabezado2" w:customStyle="1">
    <w:name w:val="Encabezado2"/>
    <w:basedOn w:val="Normal"/>
    <w:qFormat/>
    <w:rsid w:val="00077a8c"/>
    <w:pPr>
      <w:keepNext w:val="true"/>
      <w:spacing w:before="240" w:after="120"/>
    </w:pPr>
    <w:rPr>
      <w:rFonts w:ascii="Liberation Sans" w:hAnsi="Liberation Sans" w:eastAsia="Microsoft YaHei" w:cs="Mangal"/>
      <w:sz w:val="28"/>
      <w:szCs w:val="28"/>
    </w:rPr>
  </w:style>
  <w:style w:type="paragraph" w:styleId="Header1" w:customStyle="1">
    <w:name w:val="Header1"/>
    <w:basedOn w:val="Normal"/>
    <w:qFormat/>
    <w:rsid w:val="00077a8c"/>
    <w:pPr>
      <w:suppressLineNumbers/>
    </w:pPr>
    <w:rPr/>
  </w:style>
  <w:style w:type="paragraph" w:styleId="Footer1" w:customStyle="1">
    <w:name w:val="Footer1"/>
    <w:basedOn w:val="Normal"/>
    <w:qFormat/>
    <w:rsid w:val="00077a8c"/>
    <w:pPr>
      <w:suppressLineNumbers/>
    </w:pPr>
    <w:rPr/>
  </w:style>
  <w:style w:type="paragraph" w:styleId="Header2" w:customStyle="1">
    <w:name w:val="Header2"/>
    <w:basedOn w:val="Normal"/>
    <w:qFormat/>
    <w:rsid w:val="00077a8c"/>
    <w:pPr>
      <w:suppressLineNumbers/>
    </w:pPr>
    <w:rPr/>
  </w:style>
  <w:style w:type="paragraph" w:styleId="Footer2" w:customStyle="1">
    <w:name w:val="Footer2"/>
    <w:basedOn w:val="Normal"/>
    <w:qFormat/>
    <w:rsid w:val="00077a8c"/>
    <w:pPr>
      <w:suppressLineNumbers/>
    </w:pPr>
    <w:rPr/>
  </w:style>
  <w:style w:type="paragraph" w:styleId="Header3" w:customStyle="1">
    <w:name w:val="Header3"/>
    <w:basedOn w:val="Normal"/>
    <w:qFormat/>
    <w:rsid w:val="00077a8c"/>
    <w:pPr>
      <w:suppressLineNumbers/>
    </w:pPr>
    <w:rPr/>
  </w:style>
  <w:style w:type="paragraph" w:styleId="Header4" w:customStyle="1">
    <w:name w:val="Header4"/>
    <w:basedOn w:val="Normal"/>
    <w:qFormat/>
    <w:rsid w:val="00077a8c"/>
    <w:pPr>
      <w:suppressLineNumbers/>
    </w:pPr>
    <w:rPr/>
  </w:style>
  <w:style w:type="paragraph" w:styleId="Footer3" w:customStyle="1">
    <w:name w:val="Footer3"/>
    <w:basedOn w:val="Normal"/>
    <w:qFormat/>
    <w:rsid w:val="00077a8c"/>
    <w:pPr>
      <w:suppressLineNumbers/>
    </w:pPr>
    <w:rPr/>
  </w:style>
  <w:style w:type="paragraph" w:styleId="Contenidodelatablauser" w:customStyle="1">
    <w:name w:val="Contenido de la tabla (user)"/>
    <w:basedOn w:val="Normal"/>
    <w:qFormat/>
    <w:rsid w:val="00077a8c"/>
    <w:pPr>
      <w:suppressLineNumbers/>
    </w:pPr>
    <w:rPr/>
  </w:style>
  <w:style w:type="paragraph" w:styleId="Ttulodelatablauser" w:customStyle="1">
    <w:name w:val="Título de la tabla (user)"/>
    <w:basedOn w:val="Contenidodelatablauser"/>
    <w:qFormat/>
    <w:rsid w:val="00077a8c"/>
    <w:pPr>
      <w:jc w:val="center"/>
    </w:pPr>
    <w:rPr>
      <w:b/>
      <w:bCs/>
    </w:rPr>
  </w:style>
  <w:style w:type="paragraph" w:styleId="Encabezamiento" w:customStyle="1">
    <w:name w:val="Encabezamiento"/>
    <w:basedOn w:val="Cabeceraypieuser"/>
    <w:qFormat/>
    <w:rsid w:val="00077a8c"/>
    <w:pPr/>
    <w:rPr/>
  </w:style>
  <w:style w:type="paragraph" w:styleId="Footer">
    <w:name w:val="footer"/>
    <w:basedOn w:val="Cabeceraypieuser"/>
    <w:rsid w:val="00077a8c"/>
    <w:pPr>
      <w:tabs>
        <w:tab w:val="clear" w:pos="720"/>
        <w:tab w:val="center" w:pos="4819" w:leader="none"/>
        <w:tab w:val="right" w:pos="9638" w:leader="none"/>
      </w:tabs>
    </w:pPr>
    <w:rPr/>
  </w:style>
  <w:style w:type="paragraph" w:styleId="NoSpacing">
    <w:name w:val="No Spacing"/>
    <w:qFormat/>
    <w:rsid w:val="00077a8c"/>
    <w:pPr>
      <w:widowControl w:val="false"/>
      <w:suppressAutoHyphens w:val="true"/>
      <w:bidi w:val="0"/>
      <w:spacing w:before="0" w:after="0"/>
      <w:jc w:val="left"/>
    </w:pPr>
    <w:rPr>
      <w:rFonts w:ascii="Arial" w:hAnsi="Arial" w:eastAsia="Lucida Sans Unicode" w:cs="Arial"/>
      <w:color w:val="00000A"/>
      <w:kern w:val="0"/>
      <w:sz w:val="24"/>
      <w:szCs w:val="24"/>
      <w:lang w:val="es-ES" w:eastAsia="zh-CN" w:bidi="ar-SA"/>
    </w:rPr>
  </w:style>
  <w:style w:type="paragraph" w:styleId="Encabezadodelatabla" w:customStyle="1">
    <w:name w:val="Encabezado de la tabla"/>
    <w:basedOn w:val="Contenidodelatablauser"/>
    <w:qFormat/>
    <w:rsid w:val="00077a8c"/>
    <w:pPr>
      <w:jc w:val="center"/>
    </w:pPr>
    <w:rPr>
      <w:b/>
      <w:bCs/>
    </w:rPr>
  </w:style>
  <w:style w:type="paragraph" w:styleId="Contenidodelmarcouser" w:customStyle="1">
    <w:name w:val="Contenido del marco (user)"/>
    <w:basedOn w:val="Normal"/>
    <w:qFormat/>
    <w:rsid w:val="00077a8c"/>
    <w:pPr/>
    <w:rPr/>
  </w:style>
  <w:style w:type="paragraph" w:styleId="NormalWeb">
    <w:name w:val="Normal (Web)"/>
    <w:basedOn w:val="Normal"/>
    <w:qFormat/>
    <w:rsid w:val="00077a8c"/>
    <w:pPr/>
    <w:rPr>
      <w:rFonts w:ascii="Times New Roman" w:hAnsi="Times New Roman" w:cs="Times New Roman"/>
    </w:rPr>
  </w:style>
  <w:style w:type="paragraph" w:styleId="BalloonText">
    <w:name w:val="Balloon Text"/>
    <w:basedOn w:val="Normal"/>
    <w:qFormat/>
    <w:rsid w:val="00077a8c"/>
    <w:pPr/>
    <w:rPr>
      <w:rFonts w:ascii="Segoe UI" w:hAnsi="Segoe UI" w:cs="Segoe UI"/>
      <w:sz w:val="18"/>
      <w:szCs w:val="18"/>
    </w:rPr>
  </w:style>
  <w:style w:type="paragraph" w:styleId="Textocomentario1" w:customStyle="1">
    <w:name w:val="Texto comentario1"/>
    <w:basedOn w:val="Normal"/>
    <w:qFormat/>
    <w:rsid w:val="00077a8c"/>
    <w:pPr/>
    <w:rPr>
      <w:sz w:val="20"/>
      <w:szCs w:val="20"/>
    </w:rPr>
  </w:style>
  <w:style w:type="paragraph" w:styleId="annotationsubject">
    <w:name w:val="annotation subject"/>
    <w:basedOn w:val="Textocomentario1"/>
    <w:qFormat/>
    <w:rsid w:val="00077a8c"/>
    <w:pPr/>
    <w:rPr>
      <w:b/>
      <w:bCs/>
    </w:rPr>
  </w:style>
  <w:style w:type="paragraph" w:styleId="ListParagraph">
    <w:name w:val="List Paragraph"/>
    <w:basedOn w:val="Normal"/>
    <w:qFormat/>
    <w:rsid w:val="00077a8c"/>
    <w:pPr>
      <w:ind w:left="708"/>
    </w:pPr>
    <w:rPr/>
  </w:style>
  <w:style w:type="paragraph" w:styleId="Textocomentario2" w:customStyle="1">
    <w:name w:val="Texto comentario2"/>
    <w:basedOn w:val="Normal"/>
    <w:qFormat/>
    <w:rsid w:val="00077a8c"/>
    <w:pPr/>
    <w:rPr>
      <w:sz w:val="20"/>
      <w:szCs w:val="20"/>
    </w:rPr>
  </w:style>
  <w:style w:type="paragraph" w:styleId="Cuerpodeltexto1" w:customStyle="1">
    <w:name w:val="Cuerpo del texto"/>
    <w:basedOn w:val="Normal"/>
    <w:qFormat/>
    <w:rsid w:val="00077a8c"/>
    <w:pPr>
      <w:widowControl/>
      <w:shd w:val="clear" w:color="auto" w:fill="FFFFFF"/>
      <w:spacing w:lineRule="exact" w:line="302" w:before="120" w:after="300"/>
      <w:ind w:hanging="360" w:left="284"/>
      <w:jc w:val="right"/>
    </w:pPr>
    <w:rPr>
      <w:rFonts w:ascii="Tahoma" w:hAnsi="Tahoma" w:eastAsia="Tahoma" w:cs="Times New Roman"/>
      <w:sz w:val="21"/>
      <w:szCs w:val="21"/>
    </w:rPr>
  </w:style>
  <w:style w:type="paragraph" w:styleId="western" w:customStyle="1">
    <w:name w:val="western"/>
    <w:basedOn w:val="Normal"/>
    <w:qFormat/>
    <w:rsid w:val="00077a8c"/>
    <w:pPr>
      <w:widowControl/>
      <w:spacing w:before="280" w:after="0"/>
    </w:pPr>
    <w:rPr>
      <w:rFonts w:eastAsia="Times New Roman"/>
      <w:color w:val="000000"/>
    </w:rPr>
  </w:style>
  <w:style w:type="paragraph" w:styleId="TableParagraph" w:customStyle="1">
    <w:name w:val="Table Paragraph"/>
    <w:basedOn w:val="Normal"/>
    <w:qFormat/>
    <w:rsid w:val="00077a8c"/>
    <w:pPr/>
    <w:rPr>
      <w:rFonts w:ascii="Microsoft Sans Serif" w:hAnsi="Microsoft Sans Serif" w:eastAsia="Microsoft Sans Serif" w:cs="Microsoft Sans Serif"/>
      <w:sz w:val="22"/>
      <w:szCs w:val="22"/>
    </w:rPr>
  </w:style>
  <w:style w:type="paragraph" w:styleId="CommentText">
    <w:name w:val="annotation text"/>
    <w:basedOn w:val="Normal"/>
    <w:link w:val="TextocomentarioCar2"/>
    <w:uiPriority w:val="99"/>
    <w:semiHidden/>
    <w:unhideWhenUsed/>
    <w:qFormat/>
    <w:rsid w:val="008744ba"/>
    <w:pPr/>
    <w:rPr>
      <w:sz w:val="20"/>
      <w:szCs w:val="20"/>
    </w:rPr>
  </w:style>
  <w:style w:type="paragraph" w:styleId="Default" w:customStyle="1">
    <w:name w:val="Default"/>
    <w:qFormat/>
    <w:rsid w:val="00157f34"/>
    <w:pPr>
      <w:widowControl/>
      <w:suppressAutoHyphens w:val="true"/>
      <w:bidi w:val="0"/>
      <w:spacing w:before="0" w:after="0"/>
      <w:jc w:val="left"/>
    </w:pPr>
    <w:rPr>
      <w:rFonts w:ascii="Arial" w:hAnsi="Arial" w:eastAsia="Times New Roman" w:cs="Times New Roman"/>
      <w:color w:val="000000"/>
      <w:kern w:val="0"/>
      <w:sz w:val="24"/>
      <w:szCs w:val="20"/>
      <w:lang w:val="es-ES" w:eastAsia="es-ES" w:bidi="ar-SA"/>
    </w:rPr>
  </w:style>
  <w:style w:type="paragraph" w:styleId="BodyText2">
    <w:name w:val="Body Text 2"/>
    <w:basedOn w:val="Normal"/>
    <w:qFormat/>
    <w:pPr>
      <w:widowControl/>
      <w:jc w:val="both"/>
    </w:pPr>
    <w:rPr>
      <w:rFonts w:ascii="Times New Roman" w:hAnsi="Times New Roman" w:eastAsia="Times New Roman" w:cs="Times New Roman"/>
      <w:szCs w:val="20"/>
      <w:lang w:val="es-ES_tradnl"/>
    </w:rPr>
  </w:style>
  <w:style w:type="paragraph" w:styleId="Contenidodelatabla">
    <w:name w:val="Contenido de la tabla"/>
    <w:basedOn w:val="Normal"/>
    <w:qFormat/>
    <w:pPr>
      <w:suppressLineNumbers/>
    </w:pPr>
    <w:rPr>
      <w:kern w:val="2"/>
      <w:lang w:val="es-ES_tradnl"/>
    </w:rPr>
  </w:style>
  <w:style w:type="paragraph" w:styleId="Ttulodelatabla">
    <w:name w:val="Título de la tabla"/>
    <w:basedOn w:val="Contenidodelatabla"/>
    <w:qFormat/>
    <w:pPr>
      <w:suppressLineNumbers/>
      <w:jc w:val="center"/>
    </w:pPr>
    <w:rPr>
      <w:b/>
      <w:bCs/>
    </w:rPr>
  </w:style>
  <w:style w:type="numbering" w:styleId="Ningunalista" w:customStyle="1">
    <w:name w:val="Ninguna lista"/>
    <w:uiPriority w:val="99"/>
    <w:semiHidden/>
    <w:unhideWhenUsed/>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2">
    <w:name w:val="WW8Num2"/>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d@lastorresdecotillas.es" TargetMode="External"/><Relationship Id="rId3" Type="http://schemas.openxmlformats.org/officeDocument/2006/relationships/hyperlink" Target="mailto:dpd@lastorresdecotillas.es" TargetMode="External"/><Relationship Id="rId4" Type="http://schemas.openxmlformats.org/officeDocument/2006/relationships/hyperlink" Target="http://www.aepd/"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284</TotalTime>
  <Application>LibreOffice/25.2.7.2$Windows_X86_64 LibreOffice_project/5cbfd1ab6520636bb5f7b99185aa69bd7456825d</Application>
  <AppVersion>15.0000</AppVersion>
  <Pages>26</Pages>
  <Words>5708</Words>
  <Characters>31438</Characters>
  <CharactersWithSpaces>37024</CharactersWithSpaces>
  <Paragraphs>283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2021-04-28T11:39:00Z</dcterms:created>
  <dc:creator>Pepe G</dc:creator>
  <dc:description/>
  <dc:language>es-ES</dc:language>
  <cp:lastModifiedBy/>
  <cp:lastPrinted>2021-04-23T12:27:00Z</cp:lastPrinted>
  <dcterms:modified xsi:type="dcterms:W3CDTF">2026-07-13T13:27:29Z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